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BC">
        <w:rPr>
          <w:rFonts w:ascii="Times New Roman" w:hAnsi="Times New Roman" w:cs="Times New Roman"/>
          <w:b/>
          <w:sz w:val="28"/>
          <w:szCs w:val="28"/>
        </w:rPr>
        <w:t>14.maijā</w:t>
      </w:r>
    </w:p>
    <w:p w:rsidR="0079114D" w:rsidRPr="00AC6280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28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C6280" w:rsidRPr="00AC6280" w:rsidRDefault="00EB04BC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E5558">
        <w:rPr>
          <w:rFonts w:ascii="Times New Roman" w:hAnsi="Times New Roman" w:cs="Times New Roman"/>
          <w:sz w:val="26"/>
          <w:szCs w:val="26"/>
        </w:rPr>
        <w:t xml:space="preserve">ar </w:t>
      </w:r>
      <w:r w:rsidRPr="00482E7F">
        <w:rPr>
          <w:rFonts w:ascii="Times New Roman" w:hAnsi="Times New Roman" w:cs="Times New Roman"/>
          <w:sz w:val="26"/>
          <w:szCs w:val="26"/>
        </w:rPr>
        <w:t>tehniskas kļūdas labošanu</w:t>
      </w:r>
      <w:r w:rsidRPr="008E5558">
        <w:rPr>
          <w:rFonts w:ascii="Times New Roman" w:hAnsi="Times New Roman" w:cs="Times New Roman"/>
          <w:sz w:val="26"/>
          <w:szCs w:val="26"/>
        </w:rPr>
        <w:t xml:space="preserve"> </w:t>
      </w:r>
      <w:r w:rsidRPr="00482E7F">
        <w:rPr>
          <w:rFonts w:ascii="Times New Roman" w:hAnsi="Times New Roman" w:cs="Times New Roman"/>
          <w:sz w:val="26"/>
          <w:szCs w:val="26"/>
        </w:rPr>
        <w:t>Tieslietu padomes 2021. gada 8. aprīļa lēmumā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AC6280">
        <w:rPr>
          <w:rFonts w:ascii="Times New Roman" w:hAnsi="Times New Roman" w:cs="Times New Roman"/>
          <w:sz w:val="26"/>
          <w:szCs w:val="26"/>
        </w:rPr>
        <w:t>P</w:t>
      </w:r>
      <w:r w:rsidR="00AC6280" w:rsidRPr="00AC6280">
        <w:rPr>
          <w:rFonts w:ascii="Times New Roman" w:hAnsi="Times New Roman" w:cs="Times New Roman"/>
          <w:sz w:val="26"/>
          <w:szCs w:val="26"/>
        </w:rPr>
        <w:t>ar Augstākās tiesas tiesneša amata kandidātu atlases, stažēšanās un kvalifikācijas eksāmena kārtošanas kārtīb</w:t>
      </w:r>
      <w:r>
        <w:rPr>
          <w:rFonts w:ascii="Times New Roman" w:hAnsi="Times New Roman" w:cs="Times New Roman"/>
          <w:sz w:val="26"/>
          <w:szCs w:val="26"/>
        </w:rPr>
        <w:t xml:space="preserve">u” </w:t>
      </w:r>
      <w:bookmarkStart w:id="0" w:name="_GoBack"/>
      <w:bookmarkEnd w:id="0"/>
    </w:p>
    <w:p w:rsidR="00AC6280" w:rsidRPr="00AC6280" w:rsidRDefault="00AC6280" w:rsidP="00AC628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86D87" w:rsidRPr="00AC6280" w:rsidRDefault="00886D87" w:rsidP="00AC628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886D87" w:rsidRPr="00AC62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8F7B6C"/>
    <w:rsid w:val="00AA4B85"/>
    <w:rsid w:val="00AC6280"/>
    <w:rsid w:val="00B0007A"/>
    <w:rsid w:val="00B80A69"/>
    <w:rsid w:val="00BA18D4"/>
    <w:rsid w:val="00DF34D5"/>
    <w:rsid w:val="00E41D8F"/>
    <w:rsid w:val="00E579BE"/>
    <w:rsid w:val="00EB04BC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2021-04-09T08:06:00Z</dcterms:created>
  <dcterms:modified xsi:type="dcterms:W3CDTF">2021-05-10T20:27:00Z</dcterms:modified>
</cp:coreProperties>
</file>