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CFF77" w14:textId="77777777" w:rsidR="0021666A" w:rsidRPr="005D6E2E" w:rsidRDefault="0021666A" w:rsidP="0021666A">
      <w:pPr>
        <w:rPr>
          <w:rFonts w:ascii="Times New Roman" w:hAnsi="Times New Roman"/>
          <w:sz w:val="26"/>
          <w:szCs w:val="26"/>
        </w:rPr>
      </w:pPr>
      <w:bookmarkStart w:id="0" w:name="_Hlk503878438"/>
      <w:bookmarkStart w:id="1" w:name="_GoBack"/>
      <w:bookmarkEnd w:id="1"/>
    </w:p>
    <w:p w14:paraId="50012EB4" w14:textId="77777777" w:rsidR="00766F4D" w:rsidRPr="005D6E2E" w:rsidRDefault="00766F4D" w:rsidP="0021666A">
      <w:pPr>
        <w:rPr>
          <w:rFonts w:ascii="Times New Roman" w:hAnsi="Times New Roman"/>
          <w:sz w:val="26"/>
          <w:szCs w:val="26"/>
        </w:rPr>
      </w:pPr>
    </w:p>
    <w:p w14:paraId="58698B40" w14:textId="77777777" w:rsidR="00FC3727" w:rsidRPr="005D6E2E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D6E2E">
        <w:rPr>
          <w:rFonts w:ascii="Times New Roman" w:hAnsi="Times New Roman"/>
          <w:b/>
          <w:bCs/>
          <w:sz w:val="26"/>
          <w:szCs w:val="26"/>
        </w:rPr>
        <w:t>Tieslietu padomes</w:t>
      </w:r>
      <w:r w:rsidR="002D3A61" w:rsidRPr="005D6E2E">
        <w:rPr>
          <w:rFonts w:ascii="Times New Roman" w:hAnsi="Times New Roman"/>
          <w:b/>
          <w:bCs/>
          <w:sz w:val="26"/>
          <w:szCs w:val="26"/>
        </w:rPr>
        <w:t xml:space="preserve"> sēdes</w:t>
      </w:r>
      <w:r w:rsidRPr="005D6E2E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64100A9D" w14:textId="08A939FF" w:rsidR="00161FFF" w:rsidRPr="005D6E2E" w:rsidRDefault="00870CE5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D6E2E">
        <w:rPr>
          <w:rFonts w:ascii="Times New Roman" w:hAnsi="Times New Roman"/>
          <w:b/>
          <w:bCs/>
          <w:sz w:val="26"/>
          <w:szCs w:val="26"/>
        </w:rPr>
        <w:t>darba kārtība</w:t>
      </w:r>
      <w:r w:rsidR="00462205" w:rsidRPr="005D6E2E">
        <w:rPr>
          <w:rFonts w:ascii="Times New Roman" w:hAnsi="Times New Roman"/>
          <w:b/>
          <w:bCs/>
          <w:sz w:val="26"/>
          <w:szCs w:val="26"/>
        </w:rPr>
        <w:t xml:space="preserve"> (projekts)</w:t>
      </w:r>
      <w:r w:rsidR="002D3A61" w:rsidRPr="005D6E2E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5674063F" w14:textId="77777777" w:rsidR="002D3A61" w:rsidRPr="005D6E2E" w:rsidRDefault="002D3A61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C20773A" w14:textId="1BAEB80C" w:rsidR="00FC3727" w:rsidRPr="005D6E2E" w:rsidRDefault="00A70D50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D6E2E">
        <w:rPr>
          <w:rFonts w:ascii="Times New Roman" w:hAnsi="Times New Roman"/>
          <w:b/>
          <w:bCs/>
          <w:sz w:val="26"/>
          <w:szCs w:val="26"/>
        </w:rPr>
        <w:t xml:space="preserve">2018. gada </w:t>
      </w:r>
      <w:r w:rsidR="00462205" w:rsidRPr="005D6E2E">
        <w:rPr>
          <w:rFonts w:ascii="Times New Roman" w:hAnsi="Times New Roman"/>
          <w:b/>
          <w:bCs/>
          <w:sz w:val="26"/>
          <w:szCs w:val="26"/>
        </w:rPr>
        <w:t>1</w:t>
      </w:r>
      <w:r w:rsidR="00785480" w:rsidRPr="005D6E2E">
        <w:rPr>
          <w:rFonts w:ascii="Times New Roman" w:hAnsi="Times New Roman"/>
          <w:b/>
          <w:bCs/>
          <w:sz w:val="26"/>
          <w:szCs w:val="26"/>
        </w:rPr>
        <w:t>2</w:t>
      </w:r>
      <w:r w:rsidRPr="005D6E2E">
        <w:rPr>
          <w:rFonts w:ascii="Times New Roman" w:hAnsi="Times New Roman"/>
          <w:b/>
          <w:bCs/>
          <w:sz w:val="26"/>
          <w:szCs w:val="26"/>
        </w:rPr>
        <w:t>. </w:t>
      </w:r>
      <w:r w:rsidR="00785480" w:rsidRPr="005D6E2E">
        <w:rPr>
          <w:rFonts w:ascii="Times New Roman" w:hAnsi="Times New Roman"/>
          <w:b/>
          <w:bCs/>
          <w:sz w:val="26"/>
          <w:szCs w:val="26"/>
        </w:rPr>
        <w:t>novembrī</w:t>
      </w:r>
      <w:r w:rsidRPr="005D6E2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C3727" w:rsidRPr="005D6E2E">
        <w:rPr>
          <w:rFonts w:ascii="Times New Roman" w:hAnsi="Times New Roman"/>
          <w:b/>
          <w:bCs/>
          <w:sz w:val="26"/>
          <w:szCs w:val="26"/>
        </w:rPr>
        <w:t xml:space="preserve">plkst. </w:t>
      </w:r>
      <w:r w:rsidR="00E357BC" w:rsidRPr="005D6E2E">
        <w:rPr>
          <w:rFonts w:ascii="Times New Roman" w:hAnsi="Times New Roman"/>
          <w:b/>
          <w:bCs/>
          <w:sz w:val="26"/>
          <w:szCs w:val="26"/>
        </w:rPr>
        <w:t>11</w:t>
      </w:r>
      <w:r w:rsidR="00FC3727" w:rsidRPr="005D6E2E">
        <w:rPr>
          <w:rFonts w:ascii="Times New Roman" w:hAnsi="Times New Roman"/>
          <w:b/>
          <w:bCs/>
          <w:sz w:val="26"/>
          <w:szCs w:val="26"/>
        </w:rPr>
        <w:t>.00</w:t>
      </w:r>
    </w:p>
    <w:p w14:paraId="448ACBD4" w14:textId="77777777" w:rsidR="00FC3727" w:rsidRPr="005D6E2E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BBA631A" w14:textId="77777777" w:rsidR="00FC3727" w:rsidRPr="005D6E2E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D6E2E">
        <w:rPr>
          <w:rFonts w:ascii="Times New Roman" w:hAnsi="Times New Roman"/>
          <w:b/>
          <w:bCs/>
          <w:sz w:val="26"/>
          <w:szCs w:val="26"/>
        </w:rPr>
        <w:t>Augstākās tiesas telpās – Rīgā, Brīvības bulvārī 36,</w:t>
      </w:r>
    </w:p>
    <w:p w14:paraId="5878A32D" w14:textId="5F0A4A33" w:rsidR="00FC3727" w:rsidRPr="005D6E2E" w:rsidRDefault="006C3B24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244</w:t>
      </w:r>
      <w:r w:rsidR="00FC3727" w:rsidRPr="005D6E2E">
        <w:rPr>
          <w:rFonts w:ascii="Times New Roman" w:hAnsi="Times New Roman"/>
          <w:b/>
          <w:bCs/>
          <w:sz w:val="26"/>
          <w:szCs w:val="26"/>
        </w:rPr>
        <w:t>.telpā</w:t>
      </w:r>
    </w:p>
    <w:p w14:paraId="00831713" w14:textId="77777777" w:rsidR="009D4432" w:rsidRPr="005D6E2E" w:rsidRDefault="009D4432" w:rsidP="00E02CE9">
      <w:pPr>
        <w:jc w:val="both"/>
        <w:rPr>
          <w:sz w:val="26"/>
          <w:szCs w:val="26"/>
        </w:rPr>
      </w:pPr>
    </w:p>
    <w:p w14:paraId="19B406DE" w14:textId="77777777" w:rsidR="005E5ECF" w:rsidRPr="005D6E2E" w:rsidRDefault="005E5ECF" w:rsidP="000123BC">
      <w:pPr>
        <w:spacing w:line="360" w:lineRule="auto"/>
        <w:contextualSpacing/>
        <w:rPr>
          <w:sz w:val="26"/>
          <w:szCs w:val="26"/>
        </w:rPr>
      </w:pPr>
    </w:p>
    <w:p w14:paraId="7515B1EE" w14:textId="40A837F5" w:rsidR="00C2242C" w:rsidRPr="005D6E2E" w:rsidRDefault="00257AE6" w:rsidP="001308D8">
      <w:pPr>
        <w:pStyle w:val="ListParagraph"/>
        <w:numPr>
          <w:ilvl w:val="0"/>
          <w:numId w:val="16"/>
        </w:numPr>
        <w:spacing w:line="360" w:lineRule="auto"/>
        <w:contextualSpacing/>
        <w:rPr>
          <w:sz w:val="26"/>
          <w:szCs w:val="26"/>
        </w:rPr>
      </w:pPr>
      <w:r w:rsidRPr="005D6E2E">
        <w:rPr>
          <w:sz w:val="26"/>
          <w:szCs w:val="26"/>
        </w:rPr>
        <w:t>Par grozījumiem Tiesnešu kvalifikācijas kolēģijas reglamentā.</w:t>
      </w:r>
    </w:p>
    <w:p w14:paraId="754E9D96" w14:textId="3D074281" w:rsidR="00620C13" w:rsidRPr="006C3B24" w:rsidRDefault="00620C13" w:rsidP="006C3B24">
      <w:pPr>
        <w:rPr>
          <w:sz w:val="26"/>
          <w:szCs w:val="26"/>
        </w:rPr>
      </w:pPr>
    </w:p>
    <w:p w14:paraId="4318FC0B" w14:textId="39BB23BD" w:rsidR="002308A3" w:rsidRPr="005D6E2E" w:rsidRDefault="002308A3" w:rsidP="002308A3">
      <w:pPr>
        <w:pStyle w:val="ListParagraph"/>
        <w:numPr>
          <w:ilvl w:val="0"/>
          <w:numId w:val="16"/>
        </w:numPr>
        <w:spacing w:line="360" w:lineRule="auto"/>
        <w:contextualSpacing/>
        <w:rPr>
          <w:sz w:val="26"/>
          <w:szCs w:val="26"/>
        </w:rPr>
      </w:pPr>
      <w:r w:rsidRPr="005D6E2E">
        <w:rPr>
          <w:sz w:val="26"/>
          <w:szCs w:val="26"/>
        </w:rPr>
        <w:t>Par tiesas priekšsēdētāju izvirzīšan</w:t>
      </w:r>
      <w:r w:rsidR="006C3B24">
        <w:rPr>
          <w:sz w:val="26"/>
          <w:szCs w:val="26"/>
        </w:rPr>
        <w:t>as</w:t>
      </w:r>
      <w:r w:rsidRPr="005D6E2E">
        <w:rPr>
          <w:sz w:val="26"/>
          <w:szCs w:val="26"/>
        </w:rPr>
        <w:t xml:space="preserve"> un iecelšan</w:t>
      </w:r>
      <w:r w:rsidR="006C3B24">
        <w:rPr>
          <w:sz w:val="26"/>
          <w:szCs w:val="26"/>
        </w:rPr>
        <w:t>as koncepciju</w:t>
      </w:r>
      <w:r w:rsidRPr="005D6E2E">
        <w:rPr>
          <w:sz w:val="26"/>
          <w:szCs w:val="26"/>
        </w:rPr>
        <w:t>.</w:t>
      </w:r>
    </w:p>
    <w:p w14:paraId="5A8F360A" w14:textId="77777777" w:rsidR="002308A3" w:rsidRPr="005D6E2E" w:rsidRDefault="002308A3" w:rsidP="00620C13">
      <w:pPr>
        <w:pStyle w:val="ListParagraph"/>
        <w:rPr>
          <w:sz w:val="26"/>
          <w:szCs w:val="26"/>
        </w:rPr>
      </w:pPr>
    </w:p>
    <w:p w14:paraId="0AA3BD5F" w14:textId="77777777" w:rsidR="002308A3" w:rsidRPr="005D6E2E" w:rsidRDefault="002308A3" w:rsidP="00620C13">
      <w:pPr>
        <w:pStyle w:val="ListParagraph"/>
        <w:numPr>
          <w:ilvl w:val="0"/>
          <w:numId w:val="16"/>
        </w:numPr>
        <w:rPr>
          <w:rFonts w:eastAsia="Calibri"/>
          <w:sz w:val="26"/>
          <w:szCs w:val="26"/>
        </w:rPr>
      </w:pPr>
      <w:r w:rsidRPr="005D6E2E">
        <w:rPr>
          <w:sz w:val="26"/>
          <w:szCs w:val="26"/>
        </w:rPr>
        <w:t xml:space="preserve">Dažādi. </w:t>
      </w:r>
    </w:p>
    <w:p w14:paraId="46A4A3C7" w14:textId="77777777" w:rsidR="002308A3" w:rsidRPr="005D6E2E" w:rsidRDefault="002308A3" w:rsidP="002308A3">
      <w:pPr>
        <w:pStyle w:val="ListParagraph"/>
        <w:rPr>
          <w:sz w:val="26"/>
          <w:szCs w:val="26"/>
        </w:rPr>
      </w:pPr>
    </w:p>
    <w:p w14:paraId="234949BB" w14:textId="352DF63B" w:rsidR="00620C13" w:rsidRDefault="002308A3" w:rsidP="002308A3">
      <w:pPr>
        <w:pStyle w:val="ListParagraph"/>
        <w:numPr>
          <w:ilvl w:val="0"/>
          <w:numId w:val="23"/>
        </w:numPr>
        <w:jc w:val="both"/>
        <w:rPr>
          <w:rFonts w:eastAsia="Calibri"/>
          <w:sz w:val="26"/>
          <w:szCs w:val="26"/>
        </w:rPr>
      </w:pPr>
      <w:r w:rsidRPr="005D6E2E">
        <w:rPr>
          <w:sz w:val="26"/>
          <w:szCs w:val="26"/>
        </w:rPr>
        <w:t>Informācija p</w:t>
      </w:r>
      <w:r w:rsidR="00620C13" w:rsidRPr="005D6E2E">
        <w:rPr>
          <w:sz w:val="26"/>
          <w:szCs w:val="26"/>
        </w:rPr>
        <w:t>ar t</w:t>
      </w:r>
      <w:r w:rsidR="00620C13" w:rsidRPr="005D6E2E">
        <w:rPr>
          <w:rFonts w:eastAsia="Calibri"/>
          <w:sz w:val="26"/>
          <w:szCs w:val="26"/>
        </w:rPr>
        <w:t>iesneša amata kandidāta atlas</w:t>
      </w:r>
      <w:r w:rsidRPr="005D6E2E">
        <w:rPr>
          <w:rFonts w:eastAsia="Calibri"/>
          <w:sz w:val="26"/>
          <w:szCs w:val="26"/>
        </w:rPr>
        <w:t>es,</w:t>
      </w:r>
      <w:r w:rsidR="00620C13" w:rsidRPr="005D6E2E">
        <w:rPr>
          <w:rFonts w:eastAsia="Calibri"/>
          <w:sz w:val="26"/>
          <w:szCs w:val="26"/>
        </w:rPr>
        <w:t xml:space="preserve"> stažēšanās un</w:t>
      </w:r>
      <w:r w:rsidRPr="005D6E2E">
        <w:rPr>
          <w:rFonts w:eastAsia="Calibri"/>
          <w:sz w:val="26"/>
          <w:szCs w:val="26"/>
        </w:rPr>
        <w:t xml:space="preserve"> </w:t>
      </w:r>
      <w:r w:rsidR="00620C13" w:rsidRPr="005D6E2E">
        <w:rPr>
          <w:rFonts w:eastAsia="Calibri"/>
          <w:sz w:val="26"/>
          <w:szCs w:val="26"/>
        </w:rPr>
        <w:t>kvalifikācijas eksāmena kārtošanas kārtīb</w:t>
      </w:r>
      <w:r w:rsidRPr="005D6E2E">
        <w:rPr>
          <w:rFonts w:eastAsia="Calibri"/>
          <w:sz w:val="26"/>
          <w:szCs w:val="26"/>
        </w:rPr>
        <w:t>u</w:t>
      </w:r>
      <w:r w:rsidR="00620C13" w:rsidRPr="005D6E2E">
        <w:rPr>
          <w:rFonts w:eastAsia="Calibri"/>
          <w:sz w:val="26"/>
          <w:szCs w:val="26"/>
        </w:rPr>
        <w:t>.</w:t>
      </w:r>
    </w:p>
    <w:p w14:paraId="3F4BF4E6" w14:textId="77777777" w:rsidR="006C3B24" w:rsidRDefault="006C3B24" w:rsidP="006C3B24">
      <w:pPr>
        <w:pStyle w:val="ListParagraph"/>
        <w:ind w:left="1080"/>
        <w:jc w:val="both"/>
        <w:rPr>
          <w:rFonts w:eastAsia="Calibri"/>
          <w:sz w:val="26"/>
          <w:szCs w:val="26"/>
        </w:rPr>
      </w:pPr>
    </w:p>
    <w:p w14:paraId="1646CCDD" w14:textId="77777777" w:rsidR="006C3B24" w:rsidRPr="006C3B24" w:rsidRDefault="006C3B24" w:rsidP="002308A3">
      <w:pPr>
        <w:pStyle w:val="ListParagraph"/>
        <w:numPr>
          <w:ilvl w:val="0"/>
          <w:numId w:val="23"/>
        </w:num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Par</w:t>
      </w:r>
      <w:r w:rsidRPr="005D6E2E">
        <w:rPr>
          <w:sz w:val="26"/>
          <w:szCs w:val="26"/>
        </w:rPr>
        <w:t xml:space="preserve"> Goda tiesneša nosaukuma piešķiršanu</w:t>
      </w:r>
      <w:r>
        <w:rPr>
          <w:sz w:val="26"/>
          <w:szCs w:val="26"/>
        </w:rPr>
        <w:t>.</w:t>
      </w:r>
    </w:p>
    <w:p w14:paraId="07666A16" w14:textId="2A04D407" w:rsidR="006C3B24" w:rsidRPr="006C3B24" w:rsidRDefault="006C3B24" w:rsidP="006C3B24">
      <w:pPr>
        <w:pStyle w:val="ListParagraph"/>
        <w:ind w:left="1080"/>
        <w:jc w:val="both"/>
        <w:rPr>
          <w:rFonts w:eastAsia="Calibri"/>
          <w:sz w:val="26"/>
          <w:szCs w:val="26"/>
        </w:rPr>
      </w:pPr>
      <w:r w:rsidRPr="005D6E2E">
        <w:rPr>
          <w:sz w:val="26"/>
          <w:szCs w:val="26"/>
        </w:rPr>
        <w:t xml:space="preserve"> </w:t>
      </w:r>
    </w:p>
    <w:p w14:paraId="2F633928" w14:textId="5FFEEF9F" w:rsidR="006C3B24" w:rsidRPr="005D6E2E" w:rsidRDefault="006C3B24" w:rsidP="002308A3">
      <w:pPr>
        <w:pStyle w:val="ListParagraph"/>
        <w:numPr>
          <w:ilvl w:val="0"/>
          <w:numId w:val="23"/>
        </w:num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Par Tieslietu padomes reglamentu.</w:t>
      </w:r>
    </w:p>
    <w:p w14:paraId="198E7322" w14:textId="77777777" w:rsidR="00620C13" w:rsidRPr="005D6E2E" w:rsidRDefault="00620C13" w:rsidP="002308A3">
      <w:pPr>
        <w:ind w:right="-568"/>
        <w:jc w:val="both"/>
        <w:rPr>
          <w:sz w:val="26"/>
          <w:szCs w:val="26"/>
        </w:rPr>
      </w:pPr>
    </w:p>
    <w:p w14:paraId="4A9F3C3F" w14:textId="77777777" w:rsidR="00620C13" w:rsidRPr="005D6E2E" w:rsidRDefault="00620C13" w:rsidP="00620C13">
      <w:pPr>
        <w:pStyle w:val="ListParagraph"/>
        <w:rPr>
          <w:sz w:val="26"/>
          <w:szCs w:val="26"/>
        </w:rPr>
      </w:pPr>
    </w:p>
    <w:p w14:paraId="65AA201F" w14:textId="64843AE1" w:rsidR="00620C13" w:rsidRPr="005D6E2E" w:rsidRDefault="00620C13" w:rsidP="00620C13">
      <w:pPr>
        <w:pStyle w:val="ListParagraph"/>
        <w:ind w:right="-568"/>
        <w:rPr>
          <w:sz w:val="26"/>
          <w:szCs w:val="26"/>
        </w:rPr>
      </w:pPr>
    </w:p>
    <w:p w14:paraId="52B76A95" w14:textId="77777777" w:rsidR="001308D8" w:rsidRPr="005D6E2E" w:rsidRDefault="001308D8" w:rsidP="002308A3">
      <w:pPr>
        <w:rPr>
          <w:sz w:val="26"/>
          <w:szCs w:val="26"/>
        </w:rPr>
      </w:pPr>
    </w:p>
    <w:p w14:paraId="180B23AE" w14:textId="77777777" w:rsidR="00264337" w:rsidRPr="005D6E2E" w:rsidRDefault="00264337" w:rsidP="005324CF">
      <w:pPr>
        <w:rPr>
          <w:sz w:val="26"/>
          <w:szCs w:val="26"/>
        </w:rPr>
      </w:pPr>
    </w:p>
    <w:p w14:paraId="6F92C1FA" w14:textId="77777777" w:rsidR="00A81B4C" w:rsidRPr="005D6E2E" w:rsidRDefault="00A81B4C" w:rsidP="002117E7">
      <w:pPr>
        <w:pStyle w:val="ListParagraph"/>
        <w:jc w:val="both"/>
        <w:rPr>
          <w:sz w:val="26"/>
          <w:szCs w:val="26"/>
        </w:rPr>
      </w:pPr>
    </w:p>
    <w:p w14:paraId="6C6A346C" w14:textId="19AAC98E" w:rsidR="002117E7" w:rsidRPr="005D6E2E" w:rsidRDefault="002117E7" w:rsidP="002117E7">
      <w:pPr>
        <w:pStyle w:val="ListParagraph"/>
        <w:ind w:left="1080"/>
        <w:jc w:val="both"/>
        <w:rPr>
          <w:sz w:val="26"/>
          <w:szCs w:val="26"/>
        </w:rPr>
      </w:pPr>
    </w:p>
    <w:p w14:paraId="4803047B" w14:textId="4A4352EC" w:rsidR="00F035E4" w:rsidRPr="005D6E2E" w:rsidRDefault="00F035E4" w:rsidP="00F035E4">
      <w:pPr>
        <w:jc w:val="both"/>
        <w:rPr>
          <w:sz w:val="26"/>
          <w:szCs w:val="26"/>
        </w:rPr>
      </w:pPr>
    </w:p>
    <w:bookmarkEnd w:id="0"/>
    <w:sectPr w:rsidR="00F035E4" w:rsidRPr="005D6E2E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1D20E" w14:textId="77777777" w:rsidR="004473D7" w:rsidRDefault="004473D7" w:rsidP="004473D7">
      <w:r>
        <w:separator/>
      </w:r>
    </w:p>
  </w:endnote>
  <w:endnote w:type="continuationSeparator" w:id="0">
    <w:p w14:paraId="58E221C5" w14:textId="77777777" w:rsidR="004473D7" w:rsidRDefault="004473D7" w:rsidP="0044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42098" w14:textId="77777777" w:rsidR="004473D7" w:rsidRDefault="004473D7" w:rsidP="004473D7">
      <w:r>
        <w:separator/>
      </w:r>
    </w:p>
  </w:footnote>
  <w:footnote w:type="continuationSeparator" w:id="0">
    <w:p w14:paraId="039B33DF" w14:textId="77777777" w:rsidR="004473D7" w:rsidRDefault="004473D7" w:rsidP="00447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428DB"/>
    <w:multiLevelType w:val="hybridMultilevel"/>
    <w:tmpl w:val="92764024"/>
    <w:lvl w:ilvl="0" w:tplc="DC9CD178">
      <w:start w:val="461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0B7821F9"/>
    <w:multiLevelType w:val="multilevel"/>
    <w:tmpl w:val="27E6EF1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3D052F3"/>
    <w:multiLevelType w:val="hybridMultilevel"/>
    <w:tmpl w:val="119CEE6A"/>
    <w:lvl w:ilvl="0" w:tplc="8632D65C">
      <w:start w:val="23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4EE1319"/>
    <w:multiLevelType w:val="hybridMultilevel"/>
    <w:tmpl w:val="A6549422"/>
    <w:lvl w:ilvl="0" w:tplc="6D5A7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6C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30C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E0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C85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08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3EE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289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A84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317622"/>
    <w:multiLevelType w:val="hybridMultilevel"/>
    <w:tmpl w:val="5FB04C32"/>
    <w:lvl w:ilvl="0" w:tplc="A27A9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7C44A2"/>
    <w:multiLevelType w:val="hybridMultilevel"/>
    <w:tmpl w:val="5C2C5E4C"/>
    <w:lvl w:ilvl="0" w:tplc="B96E2B4C">
      <w:start w:val="244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0A63E64"/>
    <w:multiLevelType w:val="hybridMultilevel"/>
    <w:tmpl w:val="40209A58"/>
    <w:lvl w:ilvl="0" w:tplc="287685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E16C40"/>
    <w:multiLevelType w:val="hybridMultilevel"/>
    <w:tmpl w:val="53B4B598"/>
    <w:lvl w:ilvl="0" w:tplc="F5F6661A">
      <w:start w:val="244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9" w15:restartNumberingAfterBreak="0">
    <w:nsid w:val="3B573523"/>
    <w:multiLevelType w:val="hybridMultilevel"/>
    <w:tmpl w:val="FAEE3176"/>
    <w:lvl w:ilvl="0" w:tplc="C1789A4C">
      <w:start w:val="46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CC6B13"/>
    <w:multiLevelType w:val="hybridMultilevel"/>
    <w:tmpl w:val="76D080E6"/>
    <w:lvl w:ilvl="0" w:tplc="C1B4B970">
      <w:start w:val="24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9E379A"/>
    <w:multiLevelType w:val="hybridMultilevel"/>
    <w:tmpl w:val="8E40AABA"/>
    <w:lvl w:ilvl="0" w:tplc="939E893E">
      <w:start w:val="2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C13DD5"/>
    <w:multiLevelType w:val="hybridMultilevel"/>
    <w:tmpl w:val="C17E812E"/>
    <w:lvl w:ilvl="0" w:tplc="0516A12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AA3D43"/>
    <w:multiLevelType w:val="hybridMultilevel"/>
    <w:tmpl w:val="C74AE1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831D5"/>
    <w:multiLevelType w:val="hybridMultilevel"/>
    <w:tmpl w:val="5DD2A502"/>
    <w:lvl w:ilvl="0" w:tplc="53520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750D6"/>
    <w:multiLevelType w:val="hybridMultilevel"/>
    <w:tmpl w:val="028038DA"/>
    <w:lvl w:ilvl="0" w:tplc="F5DEDF38">
      <w:start w:val="244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6" w15:restartNumberingAfterBreak="0">
    <w:nsid w:val="52BF2276"/>
    <w:multiLevelType w:val="hybridMultilevel"/>
    <w:tmpl w:val="C1F8F3D2"/>
    <w:lvl w:ilvl="0" w:tplc="A98AB0F2">
      <w:start w:val="146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7" w15:restartNumberingAfterBreak="0">
    <w:nsid w:val="56C1695A"/>
    <w:multiLevelType w:val="hybridMultilevel"/>
    <w:tmpl w:val="42982AF6"/>
    <w:lvl w:ilvl="0" w:tplc="265AA820">
      <w:start w:val="14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A517D2"/>
    <w:multiLevelType w:val="hybridMultilevel"/>
    <w:tmpl w:val="795E9C5C"/>
    <w:lvl w:ilvl="0" w:tplc="CAE66A82">
      <w:start w:val="201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110509"/>
    <w:multiLevelType w:val="multilevel"/>
    <w:tmpl w:val="7A885138"/>
    <w:lvl w:ilvl="0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52" w:hanging="2160"/>
      </w:pPr>
      <w:rPr>
        <w:rFonts w:hint="default"/>
      </w:rPr>
    </w:lvl>
  </w:abstractNum>
  <w:abstractNum w:abstractNumId="20" w15:restartNumberingAfterBreak="0">
    <w:nsid w:val="72E20989"/>
    <w:multiLevelType w:val="hybridMultilevel"/>
    <w:tmpl w:val="83BA02FC"/>
    <w:lvl w:ilvl="0" w:tplc="0DEA1E5E">
      <w:start w:val="14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3B00D7"/>
    <w:multiLevelType w:val="hybridMultilevel"/>
    <w:tmpl w:val="EFA6653E"/>
    <w:lvl w:ilvl="0" w:tplc="9E360D2E">
      <w:start w:val="244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2" w15:restartNumberingAfterBreak="0">
    <w:nsid w:val="7E740AD4"/>
    <w:multiLevelType w:val="hybridMultilevel"/>
    <w:tmpl w:val="4EC2E4EC"/>
    <w:lvl w:ilvl="0" w:tplc="A6EC234A">
      <w:start w:val="14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0"/>
  </w:num>
  <w:num w:numId="4">
    <w:abstractNumId w:val="21"/>
  </w:num>
  <w:num w:numId="5">
    <w:abstractNumId w:val="8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7"/>
  </w:num>
  <w:num w:numId="13">
    <w:abstractNumId w:val="5"/>
  </w:num>
  <w:num w:numId="14">
    <w:abstractNumId w:val="10"/>
  </w:num>
  <w:num w:numId="15">
    <w:abstractNumId w:val="6"/>
  </w:num>
  <w:num w:numId="16">
    <w:abstractNumId w:val="0"/>
  </w:num>
  <w:num w:numId="17">
    <w:abstractNumId w:val="18"/>
  </w:num>
  <w:num w:numId="18">
    <w:abstractNumId w:val="3"/>
  </w:num>
  <w:num w:numId="19">
    <w:abstractNumId w:val="11"/>
  </w:num>
  <w:num w:numId="20">
    <w:abstractNumId w:val="14"/>
  </w:num>
  <w:num w:numId="21">
    <w:abstractNumId w:val="22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6A"/>
    <w:rsid w:val="00003562"/>
    <w:rsid w:val="000123BC"/>
    <w:rsid w:val="00012EB6"/>
    <w:rsid w:val="0003444D"/>
    <w:rsid w:val="00067046"/>
    <w:rsid w:val="0007158F"/>
    <w:rsid w:val="00085C95"/>
    <w:rsid w:val="000873FD"/>
    <w:rsid w:val="00087992"/>
    <w:rsid w:val="000B2736"/>
    <w:rsid w:val="000F14AA"/>
    <w:rsid w:val="000F74D5"/>
    <w:rsid w:val="00127226"/>
    <w:rsid w:val="001308D8"/>
    <w:rsid w:val="00132B19"/>
    <w:rsid w:val="00142DF2"/>
    <w:rsid w:val="00143182"/>
    <w:rsid w:val="00161FFF"/>
    <w:rsid w:val="00173A1C"/>
    <w:rsid w:val="0017535E"/>
    <w:rsid w:val="00177B79"/>
    <w:rsid w:val="0018448F"/>
    <w:rsid w:val="00184B6E"/>
    <w:rsid w:val="001C1D03"/>
    <w:rsid w:val="001C5A7A"/>
    <w:rsid w:val="002117E7"/>
    <w:rsid w:val="00212617"/>
    <w:rsid w:val="0021666A"/>
    <w:rsid w:val="002308A3"/>
    <w:rsid w:val="00257AE6"/>
    <w:rsid w:val="00261F4C"/>
    <w:rsid w:val="00264337"/>
    <w:rsid w:val="00273F7D"/>
    <w:rsid w:val="002776A0"/>
    <w:rsid w:val="00296CF4"/>
    <w:rsid w:val="002D3A61"/>
    <w:rsid w:val="002D3DA9"/>
    <w:rsid w:val="002E3935"/>
    <w:rsid w:val="002E5E0C"/>
    <w:rsid w:val="0030093F"/>
    <w:rsid w:val="003058BD"/>
    <w:rsid w:val="00314CDA"/>
    <w:rsid w:val="003256E3"/>
    <w:rsid w:val="00364C97"/>
    <w:rsid w:val="00365BED"/>
    <w:rsid w:val="00383A2D"/>
    <w:rsid w:val="00386E6A"/>
    <w:rsid w:val="0038706F"/>
    <w:rsid w:val="00391BBC"/>
    <w:rsid w:val="003924FD"/>
    <w:rsid w:val="003D5690"/>
    <w:rsid w:val="0040467F"/>
    <w:rsid w:val="004119D6"/>
    <w:rsid w:val="00413561"/>
    <w:rsid w:val="00425DAA"/>
    <w:rsid w:val="00441D7C"/>
    <w:rsid w:val="004473D7"/>
    <w:rsid w:val="0046037F"/>
    <w:rsid w:val="00462205"/>
    <w:rsid w:val="00471F5F"/>
    <w:rsid w:val="00486224"/>
    <w:rsid w:val="004945B5"/>
    <w:rsid w:val="00495403"/>
    <w:rsid w:val="004A383A"/>
    <w:rsid w:val="004B03F3"/>
    <w:rsid w:val="004C18C4"/>
    <w:rsid w:val="004C18EC"/>
    <w:rsid w:val="004D038D"/>
    <w:rsid w:val="004E0139"/>
    <w:rsid w:val="004F1454"/>
    <w:rsid w:val="00521CDB"/>
    <w:rsid w:val="00524FD9"/>
    <w:rsid w:val="005324CF"/>
    <w:rsid w:val="00542332"/>
    <w:rsid w:val="0054294C"/>
    <w:rsid w:val="005448C9"/>
    <w:rsid w:val="00560A28"/>
    <w:rsid w:val="00564643"/>
    <w:rsid w:val="005834AD"/>
    <w:rsid w:val="00586F61"/>
    <w:rsid w:val="005954DF"/>
    <w:rsid w:val="005A4D65"/>
    <w:rsid w:val="005A5923"/>
    <w:rsid w:val="005B786C"/>
    <w:rsid w:val="005D6E2E"/>
    <w:rsid w:val="005E5ECF"/>
    <w:rsid w:val="005F61C4"/>
    <w:rsid w:val="005F6EEC"/>
    <w:rsid w:val="00604D9E"/>
    <w:rsid w:val="0060772B"/>
    <w:rsid w:val="00620C13"/>
    <w:rsid w:val="00624B34"/>
    <w:rsid w:val="00626A12"/>
    <w:rsid w:val="0065453B"/>
    <w:rsid w:val="00674178"/>
    <w:rsid w:val="00684B62"/>
    <w:rsid w:val="00695803"/>
    <w:rsid w:val="006A5098"/>
    <w:rsid w:val="006B1715"/>
    <w:rsid w:val="006B4773"/>
    <w:rsid w:val="006C1383"/>
    <w:rsid w:val="006C3B24"/>
    <w:rsid w:val="006E1639"/>
    <w:rsid w:val="006E32FE"/>
    <w:rsid w:val="006E488B"/>
    <w:rsid w:val="006E5A1A"/>
    <w:rsid w:val="007049D7"/>
    <w:rsid w:val="0070746A"/>
    <w:rsid w:val="00711D20"/>
    <w:rsid w:val="00720FCD"/>
    <w:rsid w:val="0072767C"/>
    <w:rsid w:val="00731731"/>
    <w:rsid w:val="00766F4D"/>
    <w:rsid w:val="00770802"/>
    <w:rsid w:val="00785480"/>
    <w:rsid w:val="00787EB4"/>
    <w:rsid w:val="007A233A"/>
    <w:rsid w:val="007A7557"/>
    <w:rsid w:val="007B55AE"/>
    <w:rsid w:val="007B5DAF"/>
    <w:rsid w:val="007C233E"/>
    <w:rsid w:val="007C6F98"/>
    <w:rsid w:val="007D2F66"/>
    <w:rsid w:val="007E2DBF"/>
    <w:rsid w:val="007F4E16"/>
    <w:rsid w:val="00802E55"/>
    <w:rsid w:val="00807758"/>
    <w:rsid w:val="008327FC"/>
    <w:rsid w:val="008329B0"/>
    <w:rsid w:val="00850F25"/>
    <w:rsid w:val="008521A8"/>
    <w:rsid w:val="00853C20"/>
    <w:rsid w:val="00856E41"/>
    <w:rsid w:val="0086576D"/>
    <w:rsid w:val="00870CE5"/>
    <w:rsid w:val="008927DA"/>
    <w:rsid w:val="008A4284"/>
    <w:rsid w:val="008C11CD"/>
    <w:rsid w:val="008C2E09"/>
    <w:rsid w:val="008D03C8"/>
    <w:rsid w:val="008E67EF"/>
    <w:rsid w:val="0091376D"/>
    <w:rsid w:val="009515FB"/>
    <w:rsid w:val="00953E99"/>
    <w:rsid w:val="00954A5A"/>
    <w:rsid w:val="009605F2"/>
    <w:rsid w:val="00974B23"/>
    <w:rsid w:val="00984F0B"/>
    <w:rsid w:val="009B7976"/>
    <w:rsid w:val="009D4432"/>
    <w:rsid w:val="009D7293"/>
    <w:rsid w:val="009E424A"/>
    <w:rsid w:val="00A045B5"/>
    <w:rsid w:val="00A14453"/>
    <w:rsid w:val="00A3355E"/>
    <w:rsid w:val="00A6041A"/>
    <w:rsid w:val="00A70D50"/>
    <w:rsid w:val="00A75DF1"/>
    <w:rsid w:val="00A7610F"/>
    <w:rsid w:val="00A8045A"/>
    <w:rsid w:val="00A81B4C"/>
    <w:rsid w:val="00AA3280"/>
    <w:rsid w:val="00AA43EE"/>
    <w:rsid w:val="00AA6D44"/>
    <w:rsid w:val="00AB09BE"/>
    <w:rsid w:val="00AC4D5D"/>
    <w:rsid w:val="00AD7083"/>
    <w:rsid w:val="00AE3A83"/>
    <w:rsid w:val="00AF46F0"/>
    <w:rsid w:val="00AF4CA2"/>
    <w:rsid w:val="00B55D05"/>
    <w:rsid w:val="00B579A8"/>
    <w:rsid w:val="00B64359"/>
    <w:rsid w:val="00B81DB2"/>
    <w:rsid w:val="00B956C7"/>
    <w:rsid w:val="00B97364"/>
    <w:rsid w:val="00BB09F4"/>
    <w:rsid w:val="00BB4D4F"/>
    <w:rsid w:val="00BF5324"/>
    <w:rsid w:val="00C15FD3"/>
    <w:rsid w:val="00C2242C"/>
    <w:rsid w:val="00C333D4"/>
    <w:rsid w:val="00C431DD"/>
    <w:rsid w:val="00C47D6C"/>
    <w:rsid w:val="00C9436A"/>
    <w:rsid w:val="00CC162A"/>
    <w:rsid w:val="00CE13A1"/>
    <w:rsid w:val="00CE23C1"/>
    <w:rsid w:val="00CF1445"/>
    <w:rsid w:val="00CF17EE"/>
    <w:rsid w:val="00D05F30"/>
    <w:rsid w:val="00D104E2"/>
    <w:rsid w:val="00D130D0"/>
    <w:rsid w:val="00D13168"/>
    <w:rsid w:val="00D30492"/>
    <w:rsid w:val="00D32B69"/>
    <w:rsid w:val="00D3442D"/>
    <w:rsid w:val="00D41987"/>
    <w:rsid w:val="00D52AB8"/>
    <w:rsid w:val="00D530D3"/>
    <w:rsid w:val="00D80A4C"/>
    <w:rsid w:val="00D87F8C"/>
    <w:rsid w:val="00D9348A"/>
    <w:rsid w:val="00DA1E58"/>
    <w:rsid w:val="00DC1F59"/>
    <w:rsid w:val="00DC7481"/>
    <w:rsid w:val="00DE05AB"/>
    <w:rsid w:val="00DE1AD1"/>
    <w:rsid w:val="00DE39A7"/>
    <w:rsid w:val="00DE39BF"/>
    <w:rsid w:val="00E02CE9"/>
    <w:rsid w:val="00E05ECC"/>
    <w:rsid w:val="00E13A72"/>
    <w:rsid w:val="00E24302"/>
    <w:rsid w:val="00E30627"/>
    <w:rsid w:val="00E357BC"/>
    <w:rsid w:val="00E526AF"/>
    <w:rsid w:val="00E86017"/>
    <w:rsid w:val="00E9691F"/>
    <w:rsid w:val="00EA1D57"/>
    <w:rsid w:val="00EC33DA"/>
    <w:rsid w:val="00ED17B5"/>
    <w:rsid w:val="00ED4DC7"/>
    <w:rsid w:val="00EF1363"/>
    <w:rsid w:val="00F035E4"/>
    <w:rsid w:val="00F206B6"/>
    <w:rsid w:val="00F27619"/>
    <w:rsid w:val="00F37936"/>
    <w:rsid w:val="00F437AE"/>
    <w:rsid w:val="00F4506C"/>
    <w:rsid w:val="00F456E1"/>
    <w:rsid w:val="00F47539"/>
    <w:rsid w:val="00F61169"/>
    <w:rsid w:val="00F90355"/>
    <w:rsid w:val="00FB7194"/>
    <w:rsid w:val="00FC116C"/>
    <w:rsid w:val="00FC1C14"/>
    <w:rsid w:val="00FC3727"/>
    <w:rsid w:val="00FD5B98"/>
    <w:rsid w:val="00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686B"/>
  <w15:chartTrackingRefBased/>
  <w15:docId w15:val="{65C42D2E-045F-4E10-8A32-42E07C4E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66A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66A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5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8F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nhideWhenUsed/>
    <w:rsid w:val="004473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3D7"/>
    <w:rPr>
      <w:rFonts w:ascii="Calibri" w:hAnsi="Calibri" w:cs="Times New Roman"/>
      <w:sz w:val="22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4473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3D7"/>
    <w:rPr>
      <w:rFonts w:ascii="Calibri" w:hAnsi="Calibri" w:cs="Times New Roman"/>
      <w:sz w:val="22"/>
      <w:lang w:eastAsia="lv-LV"/>
    </w:rPr>
  </w:style>
  <w:style w:type="paragraph" w:customStyle="1" w:styleId="tv213">
    <w:name w:val="tv213"/>
    <w:basedOn w:val="Normal"/>
    <w:rsid w:val="009D44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07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Kalniņa</dc:creator>
  <cp:keywords/>
  <dc:description/>
  <cp:lastModifiedBy>Rasma Zvejniece</cp:lastModifiedBy>
  <cp:revision>2</cp:revision>
  <cp:lastPrinted>2018-11-06T12:16:00Z</cp:lastPrinted>
  <dcterms:created xsi:type="dcterms:W3CDTF">2018-11-07T10:16:00Z</dcterms:created>
  <dcterms:modified xsi:type="dcterms:W3CDTF">2018-11-07T10:16:00Z</dcterms:modified>
</cp:coreProperties>
</file>