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07" w:rsidRPr="005C6807" w:rsidRDefault="005C6807" w:rsidP="005C6807">
      <w:pPr>
        <w:spacing w:after="120"/>
        <w:rPr>
          <w:rFonts w:ascii="Times New Roman" w:hAnsi="Times New Roman"/>
          <w:color w:val="1F497D"/>
          <w:sz w:val="24"/>
          <w:szCs w:val="24"/>
        </w:rPr>
      </w:pP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807">
        <w:rPr>
          <w:rFonts w:ascii="Times New Roman" w:hAnsi="Times New Roman"/>
          <w:b/>
          <w:bCs/>
          <w:sz w:val="24"/>
          <w:szCs w:val="24"/>
        </w:rPr>
        <w:t>Tieslietu padomes sēdes</w:t>
      </w: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807">
        <w:rPr>
          <w:rFonts w:ascii="Times New Roman" w:hAnsi="Times New Roman"/>
          <w:b/>
          <w:bCs/>
          <w:sz w:val="24"/>
          <w:szCs w:val="24"/>
        </w:rPr>
        <w:t>darba kārtība (projekts)</w:t>
      </w: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C6807">
        <w:rPr>
          <w:rFonts w:ascii="Times New Roman" w:hAnsi="Times New Roman"/>
          <w:b/>
          <w:bCs/>
          <w:sz w:val="24"/>
          <w:szCs w:val="24"/>
        </w:rPr>
        <w:t>2015.gada</w:t>
      </w:r>
      <w:proofErr w:type="gramEnd"/>
      <w:r w:rsidRPr="005C6807">
        <w:rPr>
          <w:rFonts w:ascii="Times New Roman" w:hAnsi="Times New Roman"/>
          <w:b/>
          <w:bCs/>
          <w:sz w:val="24"/>
          <w:szCs w:val="24"/>
        </w:rPr>
        <w:t xml:space="preserve"> 28.septembrī plkst. 13.00</w:t>
      </w: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807">
        <w:rPr>
          <w:rFonts w:ascii="Times New Roman" w:hAnsi="Times New Roman"/>
          <w:b/>
          <w:bCs/>
          <w:sz w:val="24"/>
          <w:szCs w:val="24"/>
        </w:rPr>
        <w:t>Augstākās tiesas telpās – Rīgā, Brīvības bulvārī 36,</w:t>
      </w: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C6807">
        <w:rPr>
          <w:rFonts w:ascii="Times New Roman" w:hAnsi="Times New Roman"/>
          <w:b/>
          <w:bCs/>
          <w:sz w:val="24"/>
          <w:szCs w:val="24"/>
        </w:rPr>
        <w:t>461.telpā</w:t>
      </w: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807" w:rsidRPr="005C6807" w:rsidRDefault="005C6807" w:rsidP="005C6807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6807" w:rsidRPr="005C6807" w:rsidRDefault="005C6807" w:rsidP="005C6807">
      <w:pPr>
        <w:pStyle w:val="ListParagraph"/>
        <w:numPr>
          <w:ilvl w:val="0"/>
          <w:numId w:val="1"/>
        </w:numPr>
        <w:spacing w:after="120"/>
        <w:jc w:val="both"/>
      </w:pPr>
      <w:r w:rsidRPr="005C6807">
        <w:t>Kadru jautājumi: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  <w:rPr>
          <w:i/>
          <w:iCs/>
        </w:rPr>
      </w:pPr>
      <w:r w:rsidRPr="005C6807">
        <w:t xml:space="preserve">par Administratīvās apgabaltiesas tiesneša pienākumu uzdošanu tiesneša pagaidu prombūtnes laikā Administratīvās rajona tiesas  tiesnesei I.  </w:t>
      </w:r>
      <w:proofErr w:type="spellStart"/>
      <w:r w:rsidRPr="005C6807">
        <w:t>Višķerei</w:t>
      </w:r>
      <w:proofErr w:type="spellEnd"/>
      <w:r w:rsidRPr="005C6807">
        <w:t>;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  <w:rPr>
          <w:i/>
          <w:iCs/>
        </w:rPr>
      </w:pPr>
      <w:r w:rsidRPr="005C6807">
        <w:t xml:space="preserve">par tiesas noteikšanu tiesneša pienākumu pildīšanai tiesnesim </w:t>
      </w:r>
      <w:proofErr w:type="spellStart"/>
      <w:r w:rsidRPr="005C6807">
        <w:t>A.Dreimanim</w:t>
      </w:r>
      <w:proofErr w:type="spellEnd"/>
      <w:r w:rsidRPr="005C6807">
        <w:t>;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</w:pPr>
      <w:r w:rsidRPr="005C6807">
        <w:t xml:space="preserve">par Augstākās tiesas tiesneša aizstāšanas pagaidu prombūtnes laikā uzdošanu Administratīvās apgabaltiesas tiesnesei </w:t>
      </w:r>
      <w:proofErr w:type="spellStart"/>
      <w:r w:rsidRPr="005C6807">
        <w:t>Dz.Amerikai</w:t>
      </w:r>
      <w:proofErr w:type="spellEnd"/>
      <w:r w:rsidRPr="005C6807">
        <w:t xml:space="preserve">; 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</w:pPr>
      <w:r w:rsidRPr="005C6807">
        <w:t>par Administratīvās apgabaltiesas tiesneša pienākumu uzdošanu tiesneša pagaidu prombūtnes laikā Administratīvās rajona tiesas  tiesnesei K. Kalvānei;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</w:pPr>
      <w:r w:rsidRPr="005C6807">
        <w:t xml:space="preserve">par Rīgas rajona tiesas tiesneses </w:t>
      </w:r>
      <w:proofErr w:type="spellStart"/>
      <w:r w:rsidRPr="005C6807">
        <w:t>I.Bāliņas</w:t>
      </w:r>
      <w:proofErr w:type="spellEnd"/>
      <w:r w:rsidRPr="005C6807">
        <w:t xml:space="preserve"> pārcelšanu uz Rīgas rajona Jūrmalas tiesu namu;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</w:pPr>
      <w:r w:rsidRPr="005C6807">
        <w:t>par Rīgas rajona tiesas tiesneses I.Gailes pārcelšanu uz Rīgas rajona Jūrmalas tiesu namu;</w:t>
      </w:r>
    </w:p>
    <w:p w:rsidR="005C6807" w:rsidRPr="005C6807" w:rsidRDefault="005C6807" w:rsidP="005C6807">
      <w:pPr>
        <w:pStyle w:val="ListParagraph"/>
        <w:numPr>
          <w:ilvl w:val="1"/>
          <w:numId w:val="1"/>
        </w:numPr>
        <w:spacing w:after="120"/>
        <w:jc w:val="both"/>
      </w:pPr>
      <w:r w:rsidRPr="005C6807">
        <w:t>par Rīgas rajona tiesas tiesneses I.Freimanes pārcelšanu uz Rīgas rajona Jūrmalas tiesu namu;</w:t>
      </w:r>
    </w:p>
    <w:p w:rsidR="005C6807" w:rsidRPr="005C6807" w:rsidRDefault="005C6807" w:rsidP="005C6807">
      <w:pPr>
        <w:pStyle w:val="ListParagraph"/>
        <w:spacing w:after="120"/>
        <w:ind w:left="1500"/>
        <w:jc w:val="both"/>
      </w:pPr>
    </w:p>
    <w:p w:rsidR="005C6807" w:rsidRPr="005C6807" w:rsidRDefault="005C6807" w:rsidP="005C6807">
      <w:pPr>
        <w:pStyle w:val="ListParagraph"/>
        <w:numPr>
          <w:ilvl w:val="0"/>
          <w:numId w:val="1"/>
        </w:numPr>
        <w:spacing w:after="120"/>
        <w:jc w:val="both"/>
      </w:pPr>
      <w:r w:rsidRPr="005C6807">
        <w:t>Par apgabaltiesu un rajonu (pilsētu) tiesu un Augstākās tiesas budžeta pieprasījumu 2016. gadam.</w:t>
      </w:r>
    </w:p>
    <w:p w:rsidR="005C6807" w:rsidRPr="005C6807" w:rsidRDefault="005C6807" w:rsidP="005C6807">
      <w:pPr>
        <w:pStyle w:val="ListParagraph"/>
        <w:numPr>
          <w:ilvl w:val="0"/>
          <w:numId w:val="1"/>
        </w:numPr>
        <w:spacing w:after="120"/>
        <w:jc w:val="both"/>
      </w:pPr>
      <w:r w:rsidRPr="005C6807">
        <w:t xml:space="preserve">Par </w:t>
      </w:r>
      <w:proofErr w:type="gramStart"/>
      <w:r w:rsidRPr="005C6807">
        <w:t>2015.gada</w:t>
      </w:r>
      <w:proofErr w:type="gramEnd"/>
      <w:r w:rsidRPr="005C6807">
        <w:t xml:space="preserve"> 13.novembra Tiesnešu konferences darba kārtību.</w:t>
      </w:r>
    </w:p>
    <w:p w:rsidR="005C6807" w:rsidRPr="005C6807" w:rsidRDefault="005C6807" w:rsidP="005C6807">
      <w:pPr>
        <w:spacing w:after="120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5C6807">
        <w:rPr>
          <w:rFonts w:ascii="Times New Roman" w:hAnsi="Times New Roman"/>
          <w:i/>
          <w:iCs/>
          <w:sz w:val="24"/>
          <w:szCs w:val="24"/>
        </w:rPr>
        <w:t>I.Freimanes priekšlikumi Tiesnešu konferences nolikuma 19. panta grozīšanai.</w:t>
      </w:r>
    </w:p>
    <w:p w:rsidR="005C6807" w:rsidRPr="005C6807" w:rsidRDefault="005C6807" w:rsidP="005C6807">
      <w:pPr>
        <w:pStyle w:val="ListParagraph"/>
        <w:numPr>
          <w:ilvl w:val="0"/>
          <w:numId w:val="1"/>
        </w:numPr>
        <w:spacing w:after="120"/>
      </w:pPr>
      <w:r w:rsidRPr="005C6807">
        <w:t>Par grozījumiem Tiesnešu disciplinārās atbildības likumā.</w:t>
      </w:r>
    </w:p>
    <w:p w:rsidR="005C6807" w:rsidRPr="005C6807" w:rsidRDefault="005C6807" w:rsidP="005C6807">
      <w:pPr>
        <w:pStyle w:val="ListParagraph"/>
        <w:numPr>
          <w:ilvl w:val="0"/>
          <w:numId w:val="1"/>
        </w:numPr>
        <w:spacing w:after="120"/>
        <w:jc w:val="both"/>
      </w:pPr>
      <w:r w:rsidRPr="005C6807">
        <w:t>Dažādi.</w:t>
      </w:r>
    </w:p>
    <w:p w:rsidR="005C6807" w:rsidRPr="005C6807" w:rsidRDefault="005C6807" w:rsidP="005C6807">
      <w:pPr>
        <w:spacing w:after="120"/>
        <w:rPr>
          <w:rFonts w:ascii="Times New Roman" w:hAnsi="Times New Roman"/>
          <w:sz w:val="24"/>
          <w:szCs w:val="24"/>
        </w:rPr>
      </w:pPr>
    </w:p>
    <w:p w:rsidR="00712D85" w:rsidRPr="005C6807" w:rsidRDefault="00712D85" w:rsidP="005C6807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12D85" w:rsidRPr="005C6807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50A"/>
    <w:multiLevelType w:val="hybridMultilevel"/>
    <w:tmpl w:val="755E0398"/>
    <w:lvl w:ilvl="0" w:tplc="BC4A1822">
      <w:start w:val="1"/>
      <w:numFmt w:val="decimal"/>
      <w:lvlText w:val="%1."/>
      <w:lvlJc w:val="left"/>
      <w:pPr>
        <w:ind w:left="780" w:hanging="420"/>
      </w:pPr>
    </w:lvl>
    <w:lvl w:ilvl="1" w:tplc="4FBA0C08">
      <w:start w:val="1"/>
      <w:numFmt w:val="bullet"/>
      <w:lvlText w:val="-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07"/>
    <w:rsid w:val="00407C46"/>
    <w:rsid w:val="005C6807"/>
    <w:rsid w:val="007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6BEE-74BF-47AA-ACC7-B6124F2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807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807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2015-09-24T11:32:00Z</dcterms:created>
  <dcterms:modified xsi:type="dcterms:W3CDTF">2015-09-24T11:33:00Z</dcterms:modified>
</cp:coreProperties>
</file>