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E5" w:rsidRDefault="009E69E5" w:rsidP="00884D4A">
      <w:pPr>
        <w:spacing w:line="360" w:lineRule="auto"/>
        <w:rPr>
          <w:b/>
          <w:sz w:val="32"/>
          <w:szCs w:val="32"/>
        </w:rPr>
      </w:pPr>
    </w:p>
    <w:p w:rsidR="009E69E5" w:rsidRPr="009929F1" w:rsidRDefault="009E69E5" w:rsidP="009E69E5">
      <w:pPr>
        <w:spacing w:line="360" w:lineRule="auto"/>
        <w:jc w:val="right"/>
        <w:rPr>
          <w:noProof/>
          <w:sz w:val="26"/>
          <w:lang w:val="en-US"/>
        </w:rPr>
      </w:pPr>
      <w:r w:rsidRPr="009929F1">
        <w:rPr>
          <w:noProof/>
          <w:sz w:val="26"/>
          <w:lang w:val="en-US"/>
        </w:rPr>
        <w:t>A</w:t>
      </w:r>
      <w:r w:rsidR="005444E2" w:rsidRPr="009929F1">
        <w:rPr>
          <w:noProof/>
          <w:sz w:val="26"/>
          <w:lang w:val="en-US"/>
        </w:rPr>
        <w:t>PROVED</w:t>
      </w:r>
    </w:p>
    <w:p w:rsidR="005444E2" w:rsidRPr="009929F1" w:rsidRDefault="005444E2" w:rsidP="009E69E5">
      <w:pPr>
        <w:spacing w:line="360" w:lineRule="auto"/>
        <w:jc w:val="right"/>
        <w:rPr>
          <w:noProof/>
          <w:sz w:val="26"/>
          <w:lang w:val="en-US"/>
        </w:rPr>
      </w:pPr>
      <w:r w:rsidRPr="009929F1">
        <w:rPr>
          <w:noProof/>
          <w:sz w:val="26"/>
          <w:lang w:val="en-US"/>
        </w:rPr>
        <w:t>by the decision No 20 of 13 February 2017</w:t>
      </w:r>
    </w:p>
    <w:p w:rsidR="005444E2" w:rsidRPr="009929F1" w:rsidRDefault="005444E2" w:rsidP="009E69E5">
      <w:pPr>
        <w:spacing w:line="360" w:lineRule="auto"/>
        <w:jc w:val="right"/>
        <w:rPr>
          <w:noProof/>
          <w:sz w:val="26"/>
          <w:lang w:val="en-US"/>
        </w:rPr>
      </w:pPr>
      <w:r w:rsidRPr="009929F1">
        <w:rPr>
          <w:noProof/>
          <w:sz w:val="26"/>
          <w:lang w:val="en-US"/>
        </w:rPr>
        <w:t>of the Council for the Judiciary</w:t>
      </w:r>
    </w:p>
    <w:p w:rsidR="009E69E5" w:rsidRPr="009929F1" w:rsidRDefault="009E69E5" w:rsidP="0019799A">
      <w:pPr>
        <w:spacing w:line="360" w:lineRule="auto"/>
        <w:jc w:val="center"/>
        <w:rPr>
          <w:b/>
          <w:sz w:val="32"/>
          <w:szCs w:val="32"/>
          <w:lang w:val="en-US"/>
        </w:rPr>
      </w:pPr>
    </w:p>
    <w:p w:rsidR="0019799A" w:rsidRPr="009929F1" w:rsidRDefault="005444E2" w:rsidP="0019799A">
      <w:pPr>
        <w:spacing w:line="360" w:lineRule="auto"/>
        <w:jc w:val="center"/>
        <w:rPr>
          <w:b/>
          <w:sz w:val="32"/>
          <w:szCs w:val="32"/>
          <w:lang w:val="en-US"/>
        </w:rPr>
      </w:pPr>
      <w:r w:rsidRPr="009929F1">
        <w:rPr>
          <w:b/>
          <w:sz w:val="32"/>
          <w:szCs w:val="32"/>
          <w:lang w:val="en-US"/>
        </w:rPr>
        <w:t>Strategy of the Council for the Judiciary</w:t>
      </w:r>
    </w:p>
    <w:p w:rsidR="009237B6" w:rsidRPr="009929F1" w:rsidRDefault="0019799A" w:rsidP="008C1CF3">
      <w:pPr>
        <w:spacing w:line="360" w:lineRule="auto"/>
        <w:jc w:val="center"/>
        <w:rPr>
          <w:b/>
          <w:sz w:val="32"/>
          <w:szCs w:val="32"/>
          <w:lang w:val="en-US"/>
        </w:rPr>
      </w:pPr>
      <w:r w:rsidRPr="009929F1">
        <w:rPr>
          <w:b/>
          <w:sz w:val="32"/>
          <w:szCs w:val="32"/>
          <w:lang w:val="en-US"/>
        </w:rPr>
        <w:t>2017</w:t>
      </w:r>
      <w:r w:rsidR="005444E2" w:rsidRPr="009929F1">
        <w:rPr>
          <w:b/>
          <w:sz w:val="32"/>
          <w:szCs w:val="32"/>
          <w:lang w:val="en-US"/>
        </w:rPr>
        <w:t>–</w:t>
      </w:r>
      <w:r w:rsidRPr="009929F1">
        <w:rPr>
          <w:b/>
          <w:sz w:val="32"/>
          <w:szCs w:val="32"/>
          <w:lang w:val="en-US"/>
        </w:rPr>
        <w:t>2019</w:t>
      </w:r>
    </w:p>
    <w:p w:rsidR="002F4921" w:rsidRPr="009929F1" w:rsidRDefault="005444E2" w:rsidP="001E029D">
      <w:pPr>
        <w:spacing w:after="120" w:line="360" w:lineRule="auto"/>
        <w:jc w:val="both"/>
        <w:rPr>
          <w:b/>
          <w:sz w:val="26"/>
          <w:szCs w:val="26"/>
          <w:lang w:val="en-US"/>
        </w:rPr>
      </w:pPr>
      <w:r w:rsidRPr="009929F1">
        <w:rPr>
          <w:b/>
          <w:sz w:val="26"/>
          <w:szCs w:val="26"/>
          <w:lang w:val="en-US"/>
        </w:rPr>
        <w:t>Introduction</w:t>
      </w:r>
    </w:p>
    <w:p w:rsidR="009929F1" w:rsidRDefault="009929F1" w:rsidP="009929F1">
      <w:pPr>
        <w:pStyle w:val="ListParagraph"/>
        <w:numPr>
          <w:ilvl w:val="0"/>
          <w:numId w:val="5"/>
        </w:numPr>
        <w:spacing w:line="360" w:lineRule="auto"/>
        <w:rPr>
          <w:sz w:val="26"/>
          <w:szCs w:val="26"/>
          <w:lang w:val="en-US"/>
        </w:rPr>
      </w:pPr>
      <w:r>
        <w:rPr>
          <w:sz w:val="26"/>
          <w:szCs w:val="26"/>
          <w:lang w:val="en-US"/>
        </w:rPr>
        <w:t>Section 89</w:t>
      </w:r>
      <w:r w:rsidRPr="009929F1">
        <w:rPr>
          <w:sz w:val="26"/>
          <w:szCs w:val="26"/>
          <w:vertAlign w:val="superscript"/>
          <w:lang w:val="en-US"/>
        </w:rPr>
        <w:t>1</w:t>
      </w:r>
      <w:r w:rsidRPr="009929F1">
        <w:rPr>
          <w:sz w:val="26"/>
          <w:szCs w:val="26"/>
          <w:lang w:val="en-US"/>
        </w:rPr>
        <w:t xml:space="preserve"> </w:t>
      </w:r>
      <w:r>
        <w:rPr>
          <w:sz w:val="26"/>
          <w:szCs w:val="26"/>
          <w:lang w:val="en-US"/>
        </w:rPr>
        <w:t xml:space="preserve">of the Law "On Judicial Power" </w:t>
      </w:r>
      <w:r w:rsidRPr="009929F1">
        <w:rPr>
          <w:sz w:val="26"/>
          <w:szCs w:val="26"/>
          <w:lang w:val="en-US"/>
        </w:rPr>
        <w:t xml:space="preserve">provides that the Council </w:t>
      </w:r>
      <w:r>
        <w:rPr>
          <w:sz w:val="26"/>
          <w:szCs w:val="26"/>
          <w:lang w:val="en-US"/>
        </w:rPr>
        <w:t xml:space="preserve">for the Judiciary </w:t>
      </w:r>
      <w:r w:rsidRPr="009929F1">
        <w:rPr>
          <w:sz w:val="26"/>
          <w:szCs w:val="26"/>
          <w:lang w:val="en-US"/>
        </w:rPr>
        <w:t>participa</w:t>
      </w:r>
      <w:r>
        <w:rPr>
          <w:sz w:val="26"/>
          <w:szCs w:val="26"/>
          <w:lang w:val="en-US"/>
        </w:rPr>
        <w:t>tes</w:t>
      </w:r>
      <w:r w:rsidRPr="009929F1">
        <w:rPr>
          <w:sz w:val="26"/>
          <w:szCs w:val="26"/>
          <w:lang w:val="en-US"/>
        </w:rPr>
        <w:t xml:space="preserve"> in </w:t>
      </w:r>
      <w:r>
        <w:rPr>
          <w:sz w:val="26"/>
          <w:szCs w:val="26"/>
          <w:lang w:val="en-US"/>
        </w:rPr>
        <w:t xml:space="preserve">developing </w:t>
      </w:r>
      <w:r w:rsidRPr="009929F1">
        <w:rPr>
          <w:sz w:val="26"/>
          <w:szCs w:val="26"/>
          <w:lang w:val="en-US"/>
        </w:rPr>
        <w:t>the policy and strategy</w:t>
      </w:r>
      <w:r>
        <w:rPr>
          <w:sz w:val="26"/>
          <w:szCs w:val="26"/>
          <w:lang w:val="en-US"/>
        </w:rPr>
        <w:t xml:space="preserve"> of </w:t>
      </w:r>
      <w:r w:rsidRPr="009929F1">
        <w:rPr>
          <w:sz w:val="26"/>
          <w:szCs w:val="26"/>
          <w:lang w:val="en-US"/>
        </w:rPr>
        <w:t xml:space="preserve">judicial system, as well as </w:t>
      </w:r>
      <w:r>
        <w:rPr>
          <w:sz w:val="26"/>
          <w:szCs w:val="26"/>
          <w:lang w:val="en-US"/>
        </w:rPr>
        <w:t xml:space="preserve">in improving </w:t>
      </w:r>
      <w:r w:rsidRPr="009929F1">
        <w:rPr>
          <w:sz w:val="26"/>
          <w:szCs w:val="26"/>
          <w:lang w:val="en-US"/>
        </w:rPr>
        <w:t xml:space="preserve">the work organization </w:t>
      </w:r>
      <w:r>
        <w:rPr>
          <w:sz w:val="26"/>
          <w:szCs w:val="26"/>
          <w:lang w:val="en-US"/>
        </w:rPr>
        <w:t xml:space="preserve">of </w:t>
      </w:r>
      <w:r w:rsidR="00846AD8">
        <w:rPr>
          <w:sz w:val="26"/>
          <w:szCs w:val="26"/>
          <w:lang w:val="en-US"/>
        </w:rPr>
        <w:t xml:space="preserve">the </w:t>
      </w:r>
      <w:r w:rsidRPr="009929F1">
        <w:rPr>
          <w:sz w:val="26"/>
          <w:szCs w:val="26"/>
          <w:lang w:val="en-US"/>
        </w:rPr>
        <w:t>judicial system</w:t>
      </w:r>
      <w:r>
        <w:rPr>
          <w:sz w:val="26"/>
          <w:szCs w:val="26"/>
          <w:lang w:val="en-US"/>
        </w:rPr>
        <w:t>.</w:t>
      </w:r>
      <w:r w:rsidRPr="009929F1">
        <w:rPr>
          <w:sz w:val="26"/>
          <w:szCs w:val="26"/>
          <w:lang w:val="en-US"/>
        </w:rPr>
        <w:t xml:space="preserve"> </w:t>
      </w:r>
      <w:r>
        <w:rPr>
          <w:sz w:val="26"/>
          <w:szCs w:val="26"/>
          <w:lang w:val="en-US"/>
        </w:rPr>
        <w:t>Therefore,</w:t>
      </w:r>
      <w:r w:rsidRPr="009929F1">
        <w:rPr>
          <w:sz w:val="26"/>
          <w:szCs w:val="26"/>
          <w:lang w:val="en-US"/>
        </w:rPr>
        <w:t xml:space="preserve"> the strategy</w:t>
      </w:r>
      <w:r>
        <w:rPr>
          <w:sz w:val="26"/>
          <w:szCs w:val="26"/>
          <w:lang w:val="en-US"/>
        </w:rPr>
        <w:t xml:space="preserve"> of the Council for the Judiciary shall be developed</w:t>
      </w:r>
      <w:r w:rsidRPr="009929F1">
        <w:rPr>
          <w:sz w:val="26"/>
          <w:szCs w:val="26"/>
          <w:lang w:val="en-US"/>
        </w:rPr>
        <w:t xml:space="preserve"> linking it to the judicial system. In its turn</w:t>
      </w:r>
      <w:r>
        <w:rPr>
          <w:sz w:val="26"/>
          <w:szCs w:val="26"/>
          <w:lang w:val="en-US"/>
        </w:rPr>
        <w:t>,</w:t>
      </w:r>
      <w:r w:rsidRPr="009929F1">
        <w:rPr>
          <w:sz w:val="26"/>
          <w:szCs w:val="26"/>
          <w:lang w:val="en-US"/>
        </w:rPr>
        <w:t xml:space="preserve"> </w:t>
      </w:r>
      <w:r>
        <w:rPr>
          <w:sz w:val="26"/>
          <w:szCs w:val="26"/>
          <w:lang w:val="en-US"/>
        </w:rPr>
        <w:t>the obligation of the state stipulated in Section 50</w:t>
      </w:r>
      <w:r w:rsidRPr="009929F1">
        <w:rPr>
          <w:sz w:val="26"/>
          <w:szCs w:val="26"/>
          <w:vertAlign w:val="superscript"/>
          <w:lang w:val="en-US"/>
        </w:rPr>
        <w:t>2</w:t>
      </w:r>
      <w:r w:rsidR="00F34629">
        <w:rPr>
          <w:sz w:val="26"/>
          <w:szCs w:val="26"/>
          <w:lang w:val="en-US"/>
        </w:rPr>
        <w:t>,</w:t>
      </w:r>
      <w:r>
        <w:rPr>
          <w:sz w:val="26"/>
          <w:szCs w:val="26"/>
          <w:vertAlign w:val="superscript"/>
          <w:lang w:val="en-US"/>
        </w:rPr>
        <w:t xml:space="preserve"> </w:t>
      </w:r>
      <w:r w:rsidRPr="009929F1">
        <w:rPr>
          <w:sz w:val="26"/>
          <w:szCs w:val="26"/>
          <w:lang w:val="en-US"/>
        </w:rPr>
        <w:t>part II of</w:t>
      </w:r>
      <w:r>
        <w:rPr>
          <w:sz w:val="26"/>
          <w:szCs w:val="26"/>
          <w:lang w:val="en-US"/>
        </w:rPr>
        <w:t xml:space="preserve"> the Law</w:t>
      </w:r>
      <w:r w:rsidRPr="009929F1">
        <w:rPr>
          <w:sz w:val="26"/>
          <w:szCs w:val="26"/>
          <w:lang w:val="en-US"/>
        </w:rPr>
        <w:t xml:space="preserve"> </w:t>
      </w:r>
      <w:r>
        <w:rPr>
          <w:sz w:val="26"/>
          <w:szCs w:val="26"/>
          <w:lang w:val="en-US"/>
        </w:rPr>
        <w:t xml:space="preserve">to envisage </w:t>
      </w:r>
      <w:r w:rsidRPr="009929F1">
        <w:rPr>
          <w:sz w:val="26"/>
          <w:szCs w:val="26"/>
          <w:lang w:val="en-US"/>
        </w:rPr>
        <w:t xml:space="preserve">adequate funding </w:t>
      </w:r>
      <w:r>
        <w:rPr>
          <w:sz w:val="26"/>
          <w:szCs w:val="26"/>
          <w:lang w:val="en-US"/>
        </w:rPr>
        <w:t xml:space="preserve">and </w:t>
      </w:r>
      <w:r w:rsidRPr="009929F1">
        <w:rPr>
          <w:sz w:val="26"/>
          <w:szCs w:val="26"/>
          <w:lang w:val="en-US"/>
        </w:rPr>
        <w:t xml:space="preserve">logistical support </w:t>
      </w:r>
      <w:r>
        <w:rPr>
          <w:sz w:val="26"/>
          <w:szCs w:val="26"/>
          <w:lang w:val="en-US"/>
        </w:rPr>
        <w:t>for</w:t>
      </w:r>
      <w:r w:rsidRPr="009929F1">
        <w:rPr>
          <w:sz w:val="26"/>
          <w:szCs w:val="26"/>
          <w:lang w:val="en-US"/>
        </w:rPr>
        <w:t xml:space="preserve"> courts shall also apply to </w:t>
      </w:r>
      <w:r>
        <w:rPr>
          <w:sz w:val="26"/>
          <w:szCs w:val="26"/>
          <w:lang w:val="en-US"/>
        </w:rPr>
        <w:t xml:space="preserve">ensuring the operation of the </w:t>
      </w:r>
      <w:r w:rsidRPr="009929F1">
        <w:rPr>
          <w:sz w:val="26"/>
          <w:szCs w:val="26"/>
          <w:lang w:val="en-US"/>
        </w:rPr>
        <w:t>Council</w:t>
      </w:r>
      <w:r>
        <w:rPr>
          <w:sz w:val="26"/>
          <w:szCs w:val="26"/>
          <w:lang w:val="en-US"/>
        </w:rPr>
        <w:t xml:space="preserve"> for the Judiciary</w:t>
      </w:r>
      <w:r w:rsidRPr="009929F1">
        <w:rPr>
          <w:sz w:val="26"/>
          <w:szCs w:val="26"/>
          <w:lang w:val="en-US"/>
        </w:rPr>
        <w:t xml:space="preserve">. </w:t>
      </w:r>
    </w:p>
    <w:p w:rsidR="009929F1" w:rsidRPr="009929F1" w:rsidRDefault="009929F1" w:rsidP="009929F1">
      <w:pPr>
        <w:pStyle w:val="ListParagraph"/>
        <w:numPr>
          <w:ilvl w:val="0"/>
          <w:numId w:val="5"/>
        </w:numPr>
        <w:spacing w:line="360" w:lineRule="auto"/>
        <w:rPr>
          <w:sz w:val="26"/>
          <w:szCs w:val="26"/>
          <w:lang w:val="en-US"/>
        </w:rPr>
      </w:pPr>
      <w:r>
        <w:rPr>
          <w:sz w:val="26"/>
          <w:szCs w:val="26"/>
          <w:lang w:val="en-US"/>
        </w:rPr>
        <w:t>When</w:t>
      </w:r>
      <w:r w:rsidRPr="009929F1">
        <w:rPr>
          <w:sz w:val="26"/>
          <w:szCs w:val="26"/>
          <w:lang w:val="en-US"/>
        </w:rPr>
        <w:t xml:space="preserve"> establish</w:t>
      </w:r>
      <w:r>
        <w:rPr>
          <w:sz w:val="26"/>
          <w:szCs w:val="26"/>
          <w:lang w:val="en-US"/>
        </w:rPr>
        <w:t>ing</w:t>
      </w:r>
      <w:r w:rsidRPr="009929F1">
        <w:rPr>
          <w:sz w:val="26"/>
          <w:szCs w:val="26"/>
          <w:lang w:val="en-US"/>
        </w:rPr>
        <w:t xml:space="preserve"> the institution</w:t>
      </w:r>
      <w:r>
        <w:rPr>
          <w:sz w:val="26"/>
          <w:szCs w:val="26"/>
          <w:lang w:val="en-US"/>
        </w:rPr>
        <w:t>, t</w:t>
      </w:r>
      <w:r w:rsidRPr="009929F1">
        <w:rPr>
          <w:sz w:val="26"/>
          <w:szCs w:val="26"/>
          <w:lang w:val="en-US"/>
        </w:rPr>
        <w:t xml:space="preserve">he legislator's obligation is to provide </w:t>
      </w:r>
      <w:r>
        <w:rPr>
          <w:sz w:val="26"/>
          <w:szCs w:val="26"/>
          <w:lang w:val="en-US"/>
        </w:rPr>
        <w:t xml:space="preserve">the </w:t>
      </w:r>
      <w:r w:rsidRPr="009929F1">
        <w:rPr>
          <w:sz w:val="26"/>
          <w:szCs w:val="26"/>
          <w:lang w:val="en-US"/>
        </w:rPr>
        <w:t xml:space="preserve">funding </w:t>
      </w:r>
      <w:r>
        <w:rPr>
          <w:sz w:val="26"/>
          <w:szCs w:val="26"/>
          <w:lang w:val="en-US"/>
        </w:rPr>
        <w:t>that enables</w:t>
      </w:r>
      <w:r w:rsidRPr="009929F1">
        <w:rPr>
          <w:sz w:val="26"/>
          <w:szCs w:val="26"/>
          <w:lang w:val="en-US"/>
        </w:rPr>
        <w:t xml:space="preserve"> </w:t>
      </w:r>
      <w:r w:rsidR="00C95E12">
        <w:rPr>
          <w:sz w:val="26"/>
          <w:szCs w:val="26"/>
          <w:lang w:val="en-US"/>
        </w:rPr>
        <w:t>the institution</w:t>
      </w:r>
      <w:r w:rsidRPr="009929F1">
        <w:rPr>
          <w:sz w:val="26"/>
          <w:szCs w:val="26"/>
          <w:lang w:val="en-US"/>
        </w:rPr>
        <w:t xml:space="preserve"> to effectively fulfill </w:t>
      </w:r>
      <w:r>
        <w:rPr>
          <w:sz w:val="26"/>
          <w:szCs w:val="26"/>
          <w:lang w:val="en-US"/>
        </w:rPr>
        <w:t>its</w:t>
      </w:r>
      <w:r w:rsidRPr="009929F1">
        <w:rPr>
          <w:sz w:val="26"/>
          <w:szCs w:val="26"/>
          <w:lang w:val="en-US"/>
        </w:rPr>
        <w:t xml:space="preserve"> functions specified by law and </w:t>
      </w:r>
      <w:r w:rsidR="00C95E12">
        <w:rPr>
          <w:sz w:val="26"/>
          <w:szCs w:val="26"/>
          <w:lang w:val="en-US"/>
        </w:rPr>
        <w:t xml:space="preserve">to </w:t>
      </w:r>
      <w:r>
        <w:rPr>
          <w:sz w:val="26"/>
          <w:szCs w:val="26"/>
          <w:lang w:val="en-US"/>
        </w:rPr>
        <w:t xml:space="preserve">provide that </w:t>
      </w:r>
      <w:r w:rsidRPr="009929F1">
        <w:rPr>
          <w:sz w:val="26"/>
          <w:szCs w:val="26"/>
          <w:lang w:val="en-US"/>
        </w:rPr>
        <w:t xml:space="preserve"> exercise of </w:t>
      </w:r>
      <w:r w:rsidR="00846AD8">
        <w:rPr>
          <w:sz w:val="26"/>
          <w:szCs w:val="26"/>
          <w:lang w:val="en-US"/>
        </w:rPr>
        <w:t>its</w:t>
      </w:r>
      <w:r w:rsidR="00846AD8" w:rsidRPr="009929F1">
        <w:rPr>
          <w:sz w:val="26"/>
          <w:szCs w:val="26"/>
          <w:lang w:val="en-US"/>
        </w:rPr>
        <w:t xml:space="preserve"> </w:t>
      </w:r>
      <w:r w:rsidRPr="009929F1">
        <w:rPr>
          <w:sz w:val="26"/>
          <w:szCs w:val="26"/>
          <w:lang w:val="en-US"/>
        </w:rPr>
        <w:t xml:space="preserve">competence </w:t>
      </w:r>
      <w:r w:rsidR="00C95E12">
        <w:rPr>
          <w:sz w:val="26"/>
          <w:szCs w:val="26"/>
          <w:lang w:val="en-US"/>
        </w:rPr>
        <w:t xml:space="preserve">is not restricted </w:t>
      </w:r>
      <w:r w:rsidRPr="009929F1">
        <w:rPr>
          <w:sz w:val="26"/>
          <w:szCs w:val="26"/>
          <w:lang w:val="en-US"/>
        </w:rPr>
        <w:t>because of scarce resources;</w:t>
      </w:r>
    </w:p>
    <w:p w:rsidR="00C95E12" w:rsidRPr="009929F1" w:rsidRDefault="00C95E12" w:rsidP="00C95E12">
      <w:pPr>
        <w:pStyle w:val="ListParagraph"/>
        <w:numPr>
          <w:ilvl w:val="0"/>
          <w:numId w:val="5"/>
        </w:numPr>
        <w:spacing w:line="360" w:lineRule="auto"/>
        <w:rPr>
          <w:sz w:val="26"/>
          <w:szCs w:val="26"/>
          <w:lang w:val="en-US"/>
        </w:rPr>
      </w:pPr>
      <w:r>
        <w:rPr>
          <w:sz w:val="26"/>
          <w:szCs w:val="26"/>
          <w:lang w:val="en-US"/>
        </w:rPr>
        <w:t>Development planning process</w:t>
      </w:r>
      <w:r w:rsidRPr="009929F1">
        <w:rPr>
          <w:sz w:val="26"/>
          <w:szCs w:val="26"/>
          <w:lang w:val="en-US"/>
        </w:rPr>
        <w:t xml:space="preserve"> is </w:t>
      </w:r>
      <w:r>
        <w:rPr>
          <w:sz w:val="26"/>
          <w:szCs w:val="26"/>
          <w:lang w:val="en-US"/>
        </w:rPr>
        <w:t xml:space="preserve">elaboration of </w:t>
      </w:r>
      <w:r w:rsidRPr="009929F1">
        <w:rPr>
          <w:sz w:val="26"/>
          <w:szCs w:val="26"/>
          <w:lang w:val="en-US"/>
        </w:rPr>
        <w:t>principle</w:t>
      </w:r>
      <w:r>
        <w:rPr>
          <w:sz w:val="26"/>
          <w:szCs w:val="26"/>
          <w:lang w:val="en-US"/>
        </w:rPr>
        <w:t xml:space="preserve">s, </w:t>
      </w:r>
      <w:r w:rsidRPr="009929F1">
        <w:rPr>
          <w:sz w:val="26"/>
          <w:szCs w:val="26"/>
          <w:lang w:val="en-US"/>
        </w:rPr>
        <w:t xml:space="preserve"> objectives and </w:t>
      </w:r>
      <w:r>
        <w:rPr>
          <w:sz w:val="26"/>
          <w:szCs w:val="26"/>
          <w:lang w:val="en-US"/>
        </w:rPr>
        <w:t>activities</w:t>
      </w:r>
      <w:r w:rsidRPr="009929F1">
        <w:rPr>
          <w:sz w:val="26"/>
          <w:szCs w:val="26"/>
          <w:lang w:val="en-US"/>
        </w:rPr>
        <w:t xml:space="preserve"> </w:t>
      </w:r>
      <w:r w:rsidR="00E75B46">
        <w:rPr>
          <w:sz w:val="26"/>
          <w:szCs w:val="26"/>
          <w:lang w:val="en-US"/>
        </w:rPr>
        <w:t>required to</w:t>
      </w:r>
      <w:r w:rsidRPr="009929F1">
        <w:rPr>
          <w:sz w:val="26"/>
          <w:szCs w:val="26"/>
          <w:lang w:val="en-US"/>
        </w:rPr>
        <w:t xml:space="preserve"> achieve </w:t>
      </w:r>
      <w:r>
        <w:rPr>
          <w:sz w:val="26"/>
          <w:szCs w:val="26"/>
          <w:lang w:val="en-US"/>
        </w:rPr>
        <w:t>such objectives in order to implement</w:t>
      </w:r>
      <w:r w:rsidRPr="009929F1">
        <w:rPr>
          <w:sz w:val="26"/>
          <w:szCs w:val="26"/>
          <w:lang w:val="en-US"/>
        </w:rPr>
        <w:t xml:space="preserve"> certain political priorities;</w:t>
      </w:r>
    </w:p>
    <w:p w:rsidR="00F34629" w:rsidRPr="009929F1" w:rsidRDefault="00F34629" w:rsidP="00F34629">
      <w:pPr>
        <w:pStyle w:val="ListParagraph"/>
        <w:numPr>
          <w:ilvl w:val="0"/>
          <w:numId w:val="5"/>
        </w:numPr>
        <w:spacing w:line="360" w:lineRule="auto"/>
        <w:rPr>
          <w:sz w:val="26"/>
          <w:szCs w:val="26"/>
          <w:lang w:val="en-US"/>
        </w:rPr>
      </w:pPr>
      <w:r>
        <w:rPr>
          <w:sz w:val="26"/>
          <w:szCs w:val="26"/>
          <w:lang w:val="en-US"/>
        </w:rPr>
        <w:t>The Council for the Judiciary</w:t>
      </w:r>
      <w:r w:rsidRPr="009929F1">
        <w:rPr>
          <w:sz w:val="26"/>
          <w:szCs w:val="26"/>
          <w:lang w:val="en-US"/>
        </w:rPr>
        <w:t xml:space="preserve"> deems it necessary to expand and clarify the </w:t>
      </w:r>
      <w:r>
        <w:rPr>
          <w:sz w:val="26"/>
          <w:szCs w:val="26"/>
          <w:lang w:val="en-US"/>
        </w:rPr>
        <w:t xml:space="preserve">references to development of judiciary contained in the priorities stated in the </w:t>
      </w:r>
      <w:r w:rsidRPr="009929F1">
        <w:rPr>
          <w:sz w:val="26"/>
          <w:szCs w:val="26"/>
          <w:lang w:val="en-US"/>
        </w:rPr>
        <w:t>Sustainable Development Strategy</w:t>
      </w:r>
      <w:r>
        <w:rPr>
          <w:sz w:val="26"/>
          <w:szCs w:val="26"/>
          <w:lang w:val="en-US"/>
        </w:rPr>
        <w:t xml:space="preserve"> of  Latvia</w:t>
      </w:r>
      <w:r w:rsidRPr="009929F1">
        <w:rPr>
          <w:sz w:val="26"/>
          <w:szCs w:val="26"/>
          <w:lang w:val="en-US"/>
        </w:rPr>
        <w:t xml:space="preserve"> and the National Development Plan </w:t>
      </w:r>
      <w:r>
        <w:rPr>
          <w:sz w:val="26"/>
          <w:szCs w:val="26"/>
          <w:lang w:val="en-US"/>
        </w:rPr>
        <w:t xml:space="preserve">of Latvia for </w:t>
      </w:r>
      <w:r w:rsidRPr="009929F1">
        <w:rPr>
          <w:sz w:val="26"/>
          <w:szCs w:val="26"/>
          <w:lang w:val="en-US"/>
        </w:rPr>
        <w:t xml:space="preserve">2014 </w:t>
      </w:r>
      <w:r>
        <w:rPr>
          <w:sz w:val="26"/>
          <w:szCs w:val="26"/>
          <w:lang w:val="en-US"/>
        </w:rPr>
        <w:t>–</w:t>
      </w:r>
      <w:r w:rsidRPr="009929F1">
        <w:rPr>
          <w:sz w:val="26"/>
          <w:szCs w:val="26"/>
          <w:lang w:val="en-US"/>
        </w:rPr>
        <w:t xml:space="preserve"> 2020</w:t>
      </w:r>
      <w:r>
        <w:rPr>
          <w:sz w:val="26"/>
          <w:szCs w:val="26"/>
          <w:lang w:val="en-US"/>
        </w:rPr>
        <w:t xml:space="preserve">, </w:t>
      </w:r>
      <w:r w:rsidRPr="009929F1">
        <w:rPr>
          <w:sz w:val="26"/>
          <w:szCs w:val="26"/>
          <w:lang w:val="en-US"/>
        </w:rPr>
        <w:t xml:space="preserve"> </w:t>
      </w:r>
      <w:r>
        <w:rPr>
          <w:sz w:val="26"/>
          <w:szCs w:val="26"/>
          <w:lang w:val="en-US"/>
        </w:rPr>
        <w:t>by</w:t>
      </w:r>
      <w:r w:rsidRPr="009929F1">
        <w:rPr>
          <w:sz w:val="26"/>
          <w:szCs w:val="26"/>
          <w:lang w:val="en-US"/>
        </w:rPr>
        <w:t xml:space="preserve"> linking </w:t>
      </w:r>
      <w:r>
        <w:rPr>
          <w:sz w:val="26"/>
          <w:szCs w:val="26"/>
          <w:lang w:val="en-US"/>
        </w:rPr>
        <w:t xml:space="preserve">the accomplishing of </w:t>
      </w:r>
      <w:r w:rsidR="00846AD8">
        <w:rPr>
          <w:sz w:val="26"/>
          <w:szCs w:val="26"/>
          <w:lang w:val="en-US"/>
        </w:rPr>
        <w:t>determined</w:t>
      </w:r>
      <w:r>
        <w:rPr>
          <w:sz w:val="26"/>
          <w:szCs w:val="26"/>
          <w:lang w:val="en-US"/>
        </w:rPr>
        <w:t xml:space="preserve"> aims and objectives also with the </w:t>
      </w:r>
      <w:r w:rsidRPr="009929F1">
        <w:rPr>
          <w:sz w:val="26"/>
          <w:szCs w:val="26"/>
          <w:lang w:val="en-US"/>
        </w:rPr>
        <w:t xml:space="preserve"> </w:t>
      </w:r>
      <w:r w:rsidR="00D45855" w:rsidRPr="009929F1">
        <w:rPr>
          <w:sz w:val="26"/>
          <w:szCs w:val="26"/>
          <w:lang w:val="en-US"/>
        </w:rPr>
        <w:t>process</w:t>
      </w:r>
      <w:r w:rsidR="00D45855">
        <w:rPr>
          <w:sz w:val="26"/>
          <w:szCs w:val="26"/>
          <w:lang w:val="en-US"/>
        </w:rPr>
        <w:t xml:space="preserve"> of</w:t>
      </w:r>
      <w:r w:rsidR="00D45855" w:rsidRPr="009929F1">
        <w:rPr>
          <w:sz w:val="26"/>
          <w:szCs w:val="26"/>
          <w:lang w:val="en-US"/>
        </w:rPr>
        <w:t xml:space="preserve"> </w:t>
      </w:r>
      <w:r w:rsidRPr="009929F1">
        <w:rPr>
          <w:sz w:val="26"/>
          <w:szCs w:val="26"/>
          <w:lang w:val="en-US"/>
        </w:rPr>
        <w:t>judiciary budget planning;</w:t>
      </w:r>
    </w:p>
    <w:p w:rsidR="009929F1" w:rsidRPr="006504BA" w:rsidRDefault="009929F1" w:rsidP="006504BA">
      <w:pPr>
        <w:pStyle w:val="ListParagraph"/>
        <w:numPr>
          <w:ilvl w:val="0"/>
          <w:numId w:val="5"/>
        </w:numPr>
        <w:spacing w:line="360" w:lineRule="auto"/>
        <w:rPr>
          <w:sz w:val="26"/>
          <w:szCs w:val="26"/>
          <w:lang w:val="en-US"/>
        </w:rPr>
      </w:pPr>
      <w:r w:rsidRPr="009929F1">
        <w:rPr>
          <w:sz w:val="26"/>
          <w:szCs w:val="26"/>
          <w:lang w:val="en-US"/>
        </w:rPr>
        <w:t xml:space="preserve">The Council </w:t>
      </w:r>
      <w:r w:rsidR="002732DA">
        <w:rPr>
          <w:sz w:val="26"/>
          <w:szCs w:val="26"/>
          <w:lang w:val="en-US"/>
        </w:rPr>
        <w:t>for the Judiciary</w:t>
      </w:r>
      <w:r w:rsidRPr="009929F1">
        <w:rPr>
          <w:sz w:val="26"/>
          <w:szCs w:val="26"/>
          <w:lang w:val="en-US"/>
        </w:rPr>
        <w:t xml:space="preserve"> </w:t>
      </w:r>
      <w:r w:rsidR="00D45855">
        <w:rPr>
          <w:sz w:val="26"/>
          <w:szCs w:val="26"/>
          <w:lang w:val="en-US"/>
        </w:rPr>
        <w:t xml:space="preserve">also </w:t>
      </w:r>
      <w:r w:rsidR="006504BA">
        <w:rPr>
          <w:sz w:val="26"/>
          <w:szCs w:val="26"/>
          <w:lang w:val="en-US"/>
        </w:rPr>
        <w:t xml:space="preserve">takes into account the </w:t>
      </w:r>
      <w:r w:rsidR="006504BA" w:rsidRPr="00D45855">
        <w:rPr>
          <w:sz w:val="26"/>
          <w:szCs w:val="26"/>
          <w:lang w:val="en-US"/>
        </w:rPr>
        <w:t>proposals expressed</w:t>
      </w:r>
      <w:r w:rsidR="006504BA" w:rsidRPr="0075284F">
        <w:rPr>
          <w:rFonts w:ascii="Arial" w:hAnsi="Arial" w:cs="Arial"/>
          <w:sz w:val="21"/>
          <w:szCs w:val="21"/>
          <w:lang w:val="en-US"/>
        </w:rPr>
        <w:t xml:space="preserve"> </w:t>
      </w:r>
      <w:r w:rsidR="006504BA" w:rsidRPr="00D45855">
        <w:rPr>
          <w:sz w:val="26"/>
          <w:szCs w:val="26"/>
          <w:lang w:val="en-US"/>
        </w:rPr>
        <w:t>in the</w:t>
      </w:r>
      <w:r w:rsidR="006504BA" w:rsidRPr="0075284F">
        <w:rPr>
          <w:rFonts w:ascii="Arial" w:hAnsi="Arial" w:cs="Arial"/>
          <w:sz w:val="21"/>
          <w:szCs w:val="21"/>
          <w:lang w:val="en-US"/>
        </w:rPr>
        <w:t xml:space="preserve"> </w:t>
      </w:r>
      <w:r w:rsidR="006504BA" w:rsidRPr="006504BA">
        <w:rPr>
          <w:sz w:val="26"/>
          <w:szCs w:val="26"/>
          <w:lang w:val="en-US"/>
        </w:rPr>
        <w:t xml:space="preserve">report of </w:t>
      </w:r>
      <w:r w:rsidR="006504BA" w:rsidRPr="006504BA">
        <w:rPr>
          <w:sz w:val="26"/>
          <w:szCs w:val="26"/>
          <w:shd w:val="clear" w:color="auto" w:fill="FFFFFF"/>
          <w:lang w:val="en-US"/>
        </w:rPr>
        <w:t>Commission for</w:t>
      </w:r>
      <w:r w:rsidR="006504BA" w:rsidRPr="006504BA">
        <w:rPr>
          <w:rStyle w:val="apple-converted-space"/>
          <w:sz w:val="26"/>
          <w:szCs w:val="26"/>
          <w:shd w:val="clear" w:color="auto" w:fill="FFFFFF"/>
          <w:lang w:val="en-US"/>
        </w:rPr>
        <w:t> </w:t>
      </w:r>
      <w:r w:rsidR="006504BA" w:rsidRPr="006504BA">
        <w:rPr>
          <w:rStyle w:val="Emphasis"/>
          <w:bCs/>
          <w:i w:val="0"/>
          <w:sz w:val="26"/>
          <w:szCs w:val="26"/>
          <w:shd w:val="clear" w:color="auto" w:fill="FFFFFF"/>
          <w:lang w:val="en-US"/>
        </w:rPr>
        <w:t>Legal</w:t>
      </w:r>
      <w:r w:rsidR="006504BA" w:rsidRPr="006504BA">
        <w:rPr>
          <w:rStyle w:val="Emphasis"/>
          <w:bCs/>
          <w:sz w:val="26"/>
          <w:szCs w:val="26"/>
          <w:shd w:val="clear" w:color="auto" w:fill="FFFFFF"/>
          <w:lang w:val="en-US"/>
        </w:rPr>
        <w:t xml:space="preserve"> </w:t>
      </w:r>
      <w:r w:rsidR="006504BA" w:rsidRPr="006504BA">
        <w:rPr>
          <w:rStyle w:val="Emphasis"/>
          <w:bCs/>
          <w:i w:val="0"/>
          <w:sz w:val="26"/>
          <w:szCs w:val="26"/>
          <w:shd w:val="clear" w:color="auto" w:fill="FFFFFF"/>
          <w:lang w:val="en-US"/>
        </w:rPr>
        <w:t>Environment</w:t>
      </w:r>
      <w:r w:rsidR="006504BA" w:rsidRPr="006504BA">
        <w:rPr>
          <w:rStyle w:val="apple-converted-space"/>
          <w:sz w:val="26"/>
          <w:szCs w:val="26"/>
          <w:shd w:val="clear" w:color="auto" w:fill="FFFFFF"/>
          <w:lang w:val="en-US"/>
        </w:rPr>
        <w:t> </w:t>
      </w:r>
      <w:r w:rsidR="006504BA" w:rsidRPr="006504BA">
        <w:rPr>
          <w:sz w:val="26"/>
          <w:szCs w:val="26"/>
          <w:shd w:val="clear" w:color="auto" w:fill="FFFFFF"/>
          <w:lang w:val="en-US"/>
        </w:rPr>
        <w:t>Improvement</w:t>
      </w:r>
      <w:r w:rsidR="006504BA" w:rsidRPr="006504BA">
        <w:rPr>
          <w:color w:val="545454"/>
          <w:sz w:val="26"/>
          <w:szCs w:val="26"/>
          <w:shd w:val="clear" w:color="auto" w:fill="FFFFFF"/>
        </w:rPr>
        <w:t xml:space="preserve"> </w:t>
      </w:r>
      <w:r w:rsidR="006504BA" w:rsidRPr="006504BA">
        <w:rPr>
          <w:sz w:val="26"/>
          <w:szCs w:val="26"/>
          <w:lang w:val="en-US"/>
        </w:rPr>
        <w:t>"On improvement of the work of the Council for the Judiciary" (on functions of the Council for the Judiciary, its composition, and possibilities to improve its operation and increase efficiency).</w:t>
      </w:r>
      <w:r w:rsidR="006504BA">
        <w:rPr>
          <w:rFonts w:ascii="Arial" w:hAnsi="Arial" w:cs="Arial"/>
          <w:sz w:val="21"/>
          <w:szCs w:val="21"/>
          <w:lang w:val="en-US"/>
        </w:rPr>
        <w:t xml:space="preserve"> </w:t>
      </w:r>
    </w:p>
    <w:p w:rsidR="009F1A35" w:rsidRPr="009929F1" w:rsidRDefault="009F1A35" w:rsidP="009F1A35">
      <w:pPr>
        <w:pStyle w:val="ListParagraph"/>
        <w:numPr>
          <w:ilvl w:val="0"/>
          <w:numId w:val="5"/>
        </w:numPr>
        <w:spacing w:line="360" w:lineRule="auto"/>
        <w:rPr>
          <w:sz w:val="26"/>
          <w:szCs w:val="26"/>
          <w:lang w:val="en-US"/>
        </w:rPr>
      </w:pPr>
      <w:r w:rsidRPr="009929F1">
        <w:rPr>
          <w:sz w:val="26"/>
          <w:szCs w:val="26"/>
          <w:lang w:val="en-US"/>
        </w:rPr>
        <w:lastRenderedPageBreak/>
        <w:t xml:space="preserve">Council for the Judiciary reminds that the Constitutional Court has pointed to the role of the Council for the Judiciary in strengthening the democracy and operation of the state governed by the rule of law, as well as in ensuring the right to a fair trial, at the same time indicating the most efficient way to </w:t>
      </w:r>
      <w:r w:rsidR="009929F1" w:rsidRPr="009929F1">
        <w:rPr>
          <w:sz w:val="26"/>
          <w:szCs w:val="26"/>
          <w:lang w:val="en-US"/>
        </w:rPr>
        <w:t>fulfill</w:t>
      </w:r>
      <w:r w:rsidRPr="009929F1">
        <w:rPr>
          <w:sz w:val="26"/>
          <w:szCs w:val="26"/>
          <w:lang w:val="en-US"/>
        </w:rPr>
        <w:t xml:space="preserve"> this </w:t>
      </w:r>
      <w:r w:rsidR="00022A6E" w:rsidRPr="009929F1">
        <w:rPr>
          <w:sz w:val="26"/>
          <w:szCs w:val="26"/>
          <w:lang w:val="en-US"/>
        </w:rPr>
        <w:t>objective</w:t>
      </w:r>
      <w:r w:rsidRPr="009929F1">
        <w:rPr>
          <w:sz w:val="26"/>
          <w:szCs w:val="26"/>
          <w:lang w:val="en-US"/>
        </w:rPr>
        <w:t>;</w:t>
      </w:r>
    </w:p>
    <w:p w:rsidR="00444D85" w:rsidRPr="009929F1" w:rsidRDefault="00022A6E" w:rsidP="002A1641">
      <w:pPr>
        <w:pStyle w:val="ListParagraph"/>
        <w:numPr>
          <w:ilvl w:val="0"/>
          <w:numId w:val="5"/>
        </w:numPr>
        <w:spacing w:after="120" w:line="360" w:lineRule="auto"/>
        <w:jc w:val="both"/>
        <w:rPr>
          <w:bCs/>
          <w:sz w:val="26"/>
          <w:szCs w:val="26"/>
          <w:lang w:val="en-US"/>
        </w:rPr>
      </w:pPr>
      <w:r w:rsidRPr="009929F1">
        <w:rPr>
          <w:sz w:val="26"/>
          <w:szCs w:val="26"/>
          <w:lang w:val="en-US"/>
        </w:rPr>
        <w:t xml:space="preserve">For implementation of set objectives the Council for the Judiciary is required to cooperate with the Legal Affairs Committee of the Parliament, the Ministry of Justice and </w:t>
      </w:r>
      <w:r w:rsidR="004612F3" w:rsidRPr="009929F1">
        <w:rPr>
          <w:sz w:val="26"/>
          <w:szCs w:val="26"/>
          <w:lang w:val="en-US"/>
        </w:rPr>
        <w:t xml:space="preserve">the </w:t>
      </w:r>
      <w:r w:rsidRPr="009929F1">
        <w:rPr>
          <w:sz w:val="26"/>
          <w:szCs w:val="26"/>
          <w:lang w:val="en-US"/>
        </w:rPr>
        <w:t>Court Administration, as well as with professional organizations</w:t>
      </w:r>
      <w:r w:rsidR="00D45855">
        <w:rPr>
          <w:sz w:val="26"/>
          <w:szCs w:val="26"/>
          <w:lang w:val="en-US"/>
        </w:rPr>
        <w:t xml:space="preserve"> of legal practitioners</w:t>
      </w:r>
      <w:r w:rsidRPr="009929F1">
        <w:rPr>
          <w:bCs/>
          <w:sz w:val="26"/>
          <w:szCs w:val="26"/>
          <w:lang w:val="en-US"/>
        </w:rPr>
        <w:t>;</w:t>
      </w:r>
    </w:p>
    <w:p w:rsidR="009F1A35" w:rsidRPr="009929F1" w:rsidRDefault="00022A6E" w:rsidP="00022A6E">
      <w:pPr>
        <w:pStyle w:val="ListParagraph"/>
        <w:numPr>
          <w:ilvl w:val="0"/>
          <w:numId w:val="5"/>
        </w:numPr>
        <w:spacing w:line="360" w:lineRule="auto"/>
        <w:jc w:val="both"/>
        <w:rPr>
          <w:sz w:val="26"/>
          <w:szCs w:val="26"/>
          <w:lang w:val="en-US"/>
        </w:rPr>
      </w:pPr>
      <w:r w:rsidRPr="009929F1">
        <w:rPr>
          <w:sz w:val="26"/>
          <w:szCs w:val="26"/>
          <w:lang w:val="en-US"/>
        </w:rPr>
        <w:t xml:space="preserve">All further aims and objectives set for their implementation are interrelated and progress made in implementing each of them </w:t>
      </w:r>
      <w:r w:rsidR="004612F3" w:rsidRPr="009929F1">
        <w:rPr>
          <w:sz w:val="26"/>
          <w:szCs w:val="26"/>
          <w:lang w:val="en-US"/>
        </w:rPr>
        <w:t xml:space="preserve">gives </w:t>
      </w:r>
      <w:r w:rsidRPr="009929F1">
        <w:rPr>
          <w:sz w:val="26"/>
          <w:szCs w:val="26"/>
          <w:lang w:val="en-US"/>
        </w:rPr>
        <w:t>positive impact on the</w:t>
      </w:r>
      <w:r w:rsidR="004612F3" w:rsidRPr="009929F1">
        <w:rPr>
          <w:sz w:val="26"/>
          <w:szCs w:val="26"/>
          <w:lang w:val="en-US"/>
        </w:rPr>
        <w:t xml:space="preserve"> </w:t>
      </w:r>
      <w:r w:rsidR="009929F1" w:rsidRPr="009929F1">
        <w:rPr>
          <w:sz w:val="26"/>
          <w:szCs w:val="26"/>
          <w:lang w:val="en-US"/>
        </w:rPr>
        <w:t>fulfillment</w:t>
      </w:r>
      <w:r w:rsidRPr="009929F1">
        <w:rPr>
          <w:sz w:val="26"/>
          <w:szCs w:val="26"/>
          <w:lang w:val="en-US"/>
        </w:rPr>
        <w:t xml:space="preserve"> </w:t>
      </w:r>
      <w:r w:rsidR="004612F3" w:rsidRPr="009929F1">
        <w:rPr>
          <w:sz w:val="26"/>
          <w:szCs w:val="26"/>
          <w:lang w:val="en-US"/>
        </w:rPr>
        <w:t xml:space="preserve">of the </w:t>
      </w:r>
      <w:r w:rsidRPr="009929F1">
        <w:rPr>
          <w:sz w:val="26"/>
          <w:szCs w:val="26"/>
          <w:lang w:val="en-US"/>
        </w:rPr>
        <w:t xml:space="preserve">rest of the tasks and objectives. In order to achieve the </w:t>
      </w:r>
      <w:r w:rsidR="004612F3" w:rsidRPr="009929F1">
        <w:rPr>
          <w:sz w:val="26"/>
          <w:szCs w:val="26"/>
          <w:lang w:val="en-US"/>
        </w:rPr>
        <w:t xml:space="preserve">effective implementation of set aims, the objectives </w:t>
      </w:r>
      <w:r w:rsidRPr="009929F1">
        <w:rPr>
          <w:sz w:val="26"/>
          <w:szCs w:val="26"/>
          <w:lang w:val="en-US"/>
        </w:rPr>
        <w:t xml:space="preserve">included in the strategy may be </w:t>
      </w:r>
      <w:r w:rsidR="004612F3" w:rsidRPr="009929F1">
        <w:rPr>
          <w:sz w:val="26"/>
          <w:szCs w:val="26"/>
          <w:lang w:val="en-US"/>
        </w:rPr>
        <w:t>clarified</w:t>
      </w:r>
      <w:r w:rsidRPr="009929F1">
        <w:rPr>
          <w:sz w:val="26"/>
          <w:szCs w:val="26"/>
          <w:lang w:val="en-US"/>
        </w:rPr>
        <w:t xml:space="preserve"> during the course</w:t>
      </w:r>
      <w:r w:rsidR="004612F3" w:rsidRPr="009929F1">
        <w:rPr>
          <w:sz w:val="26"/>
          <w:szCs w:val="26"/>
          <w:lang w:val="en-US"/>
        </w:rPr>
        <w:t xml:space="preserve"> of implementation. </w:t>
      </w:r>
    </w:p>
    <w:p w:rsidR="008C1CF3" w:rsidRPr="009929F1" w:rsidRDefault="008C1CF3" w:rsidP="00840294">
      <w:pPr>
        <w:pStyle w:val="ListParagraph"/>
        <w:spacing w:line="360" w:lineRule="auto"/>
        <w:jc w:val="both"/>
        <w:rPr>
          <w:sz w:val="26"/>
          <w:szCs w:val="26"/>
          <w:lang w:val="en-US"/>
        </w:rPr>
      </w:pPr>
    </w:p>
    <w:p w:rsidR="001E029D" w:rsidRPr="009929F1" w:rsidRDefault="00C11CC9" w:rsidP="001E029D">
      <w:pPr>
        <w:spacing w:after="120" w:line="360" w:lineRule="auto"/>
        <w:jc w:val="both"/>
        <w:rPr>
          <w:b/>
          <w:bCs/>
          <w:sz w:val="26"/>
          <w:szCs w:val="26"/>
          <w:lang w:val="en-US"/>
        </w:rPr>
      </w:pPr>
      <w:r w:rsidRPr="009929F1">
        <w:rPr>
          <w:b/>
          <w:bCs/>
          <w:sz w:val="26"/>
          <w:szCs w:val="26"/>
          <w:lang w:val="en-US"/>
        </w:rPr>
        <w:t>Aims and objectives</w:t>
      </w:r>
    </w:p>
    <w:p w:rsidR="001E029D" w:rsidRPr="009929F1" w:rsidRDefault="00D24A77" w:rsidP="001E029D">
      <w:pPr>
        <w:numPr>
          <w:ilvl w:val="0"/>
          <w:numId w:val="2"/>
        </w:numPr>
        <w:spacing w:after="120" w:line="360" w:lineRule="auto"/>
        <w:jc w:val="both"/>
        <w:rPr>
          <w:bCs/>
          <w:i/>
          <w:sz w:val="26"/>
          <w:szCs w:val="26"/>
          <w:lang w:val="en-US"/>
        </w:rPr>
      </w:pPr>
      <w:r w:rsidRPr="009929F1">
        <w:rPr>
          <w:b/>
          <w:bCs/>
          <w:sz w:val="26"/>
          <w:szCs w:val="26"/>
          <w:lang w:val="en-US"/>
        </w:rPr>
        <w:t>Strengthening</w:t>
      </w:r>
      <w:r w:rsidR="00C11CC9" w:rsidRPr="009929F1">
        <w:rPr>
          <w:b/>
          <w:bCs/>
          <w:sz w:val="26"/>
          <w:szCs w:val="26"/>
          <w:lang w:val="en-US"/>
        </w:rPr>
        <w:t xml:space="preserve"> the independence of the judiciary</w:t>
      </w:r>
    </w:p>
    <w:p w:rsidR="00C11CC9" w:rsidRPr="009929F1" w:rsidRDefault="00C11CC9" w:rsidP="00C11CC9">
      <w:pPr>
        <w:spacing w:line="360" w:lineRule="auto"/>
        <w:rPr>
          <w:sz w:val="26"/>
          <w:szCs w:val="26"/>
          <w:lang w:val="en-US"/>
        </w:rPr>
      </w:pPr>
      <w:r w:rsidRPr="009929F1">
        <w:rPr>
          <w:sz w:val="26"/>
          <w:szCs w:val="26"/>
          <w:lang w:val="en-US"/>
        </w:rPr>
        <w:t>In order to achieve this aim, the following main activities and objectives are set:</w:t>
      </w:r>
    </w:p>
    <w:p w:rsidR="001E029D" w:rsidRPr="009929F1" w:rsidRDefault="00C11CC9" w:rsidP="009C00C0">
      <w:pPr>
        <w:numPr>
          <w:ilvl w:val="0"/>
          <w:numId w:val="1"/>
        </w:numPr>
        <w:spacing w:line="360" w:lineRule="auto"/>
        <w:jc w:val="both"/>
        <w:rPr>
          <w:bCs/>
          <w:iCs/>
          <w:sz w:val="26"/>
          <w:szCs w:val="26"/>
          <w:lang w:val="en-US"/>
        </w:rPr>
      </w:pPr>
      <w:r w:rsidRPr="009929F1">
        <w:rPr>
          <w:sz w:val="26"/>
          <w:szCs w:val="26"/>
          <w:lang w:val="en-US"/>
        </w:rPr>
        <w:t>Participating in the judicial policy-making and in developing of regulatory framework regarding issues that directly affect the functioning of the judicial system:</w:t>
      </w:r>
    </w:p>
    <w:p w:rsidR="001E029D" w:rsidRPr="009929F1" w:rsidRDefault="001A793D" w:rsidP="009C00C0">
      <w:pPr>
        <w:numPr>
          <w:ilvl w:val="0"/>
          <w:numId w:val="3"/>
        </w:numPr>
        <w:spacing w:line="360" w:lineRule="auto"/>
        <w:jc w:val="both"/>
        <w:rPr>
          <w:bCs/>
          <w:iCs/>
          <w:sz w:val="26"/>
          <w:szCs w:val="26"/>
          <w:lang w:val="en-US"/>
        </w:rPr>
      </w:pPr>
      <w:r>
        <w:rPr>
          <w:sz w:val="26"/>
          <w:szCs w:val="26"/>
          <w:lang w:val="en-US"/>
        </w:rPr>
        <w:t>I</w:t>
      </w:r>
      <w:r w:rsidR="00C11CC9" w:rsidRPr="009929F1">
        <w:rPr>
          <w:sz w:val="26"/>
          <w:szCs w:val="26"/>
          <w:lang w:val="en-US"/>
        </w:rPr>
        <w:t>nitiating and encouraging the necessary changes and improvements in the legislation that regulates the functioning of the judicial system</w:t>
      </w:r>
      <w:r w:rsidR="001E029D" w:rsidRPr="009929F1">
        <w:rPr>
          <w:bCs/>
          <w:iCs/>
          <w:sz w:val="26"/>
          <w:szCs w:val="26"/>
          <w:lang w:val="en-US"/>
        </w:rPr>
        <w:t>;</w:t>
      </w:r>
    </w:p>
    <w:p w:rsidR="001E029D" w:rsidRPr="009929F1" w:rsidRDefault="001A793D" w:rsidP="009C00C0">
      <w:pPr>
        <w:numPr>
          <w:ilvl w:val="0"/>
          <w:numId w:val="3"/>
        </w:numPr>
        <w:spacing w:line="360" w:lineRule="auto"/>
        <w:jc w:val="both"/>
        <w:rPr>
          <w:bCs/>
          <w:iCs/>
          <w:sz w:val="26"/>
          <w:szCs w:val="26"/>
          <w:lang w:val="en-US"/>
        </w:rPr>
      </w:pPr>
      <w:r w:rsidRPr="009929F1">
        <w:rPr>
          <w:sz w:val="26"/>
          <w:szCs w:val="26"/>
          <w:lang w:val="en-US"/>
        </w:rPr>
        <w:t>Participating</w:t>
      </w:r>
      <w:r w:rsidR="00C11CC9" w:rsidRPr="009929F1">
        <w:rPr>
          <w:sz w:val="26"/>
          <w:szCs w:val="26"/>
          <w:lang w:val="en-US"/>
        </w:rPr>
        <w:t xml:space="preserve"> in the legislative process</w:t>
      </w:r>
      <w:r w:rsidR="001E029D" w:rsidRPr="009929F1">
        <w:rPr>
          <w:bCs/>
          <w:iCs/>
          <w:sz w:val="26"/>
          <w:szCs w:val="26"/>
          <w:lang w:val="en-US"/>
        </w:rPr>
        <w:t>.</w:t>
      </w:r>
    </w:p>
    <w:p w:rsidR="001E029D" w:rsidRPr="009929F1" w:rsidRDefault="00D45855" w:rsidP="009C00C0">
      <w:pPr>
        <w:numPr>
          <w:ilvl w:val="0"/>
          <w:numId w:val="1"/>
        </w:numPr>
        <w:spacing w:line="360" w:lineRule="auto"/>
        <w:jc w:val="both"/>
        <w:rPr>
          <w:bCs/>
          <w:iCs/>
          <w:sz w:val="26"/>
          <w:szCs w:val="26"/>
          <w:lang w:val="en-US"/>
        </w:rPr>
      </w:pPr>
      <w:r>
        <w:rPr>
          <w:sz w:val="26"/>
          <w:szCs w:val="26"/>
          <w:lang w:val="en-US"/>
        </w:rPr>
        <w:t>Improving</w:t>
      </w:r>
      <w:r w:rsidR="00C11CC9" w:rsidRPr="009929F1">
        <w:rPr>
          <w:sz w:val="26"/>
          <w:szCs w:val="26"/>
          <w:lang w:val="en-US"/>
        </w:rPr>
        <w:t xml:space="preserve"> the </w:t>
      </w:r>
      <w:r w:rsidR="00D160D8" w:rsidRPr="009929F1">
        <w:rPr>
          <w:sz w:val="26"/>
          <w:szCs w:val="26"/>
          <w:lang w:val="en-US"/>
        </w:rPr>
        <w:t xml:space="preserve">functionality of operation of the Council for the Judiciary </w:t>
      </w:r>
      <w:r w:rsidR="00C11CC9" w:rsidRPr="009929F1">
        <w:rPr>
          <w:sz w:val="26"/>
          <w:szCs w:val="26"/>
          <w:lang w:val="en-US"/>
        </w:rPr>
        <w:t xml:space="preserve">to facilitate its ability to effectively </w:t>
      </w:r>
      <w:r w:rsidR="00D24A77" w:rsidRPr="009929F1">
        <w:rPr>
          <w:sz w:val="26"/>
          <w:szCs w:val="26"/>
          <w:lang w:val="en-US"/>
        </w:rPr>
        <w:t>exercise</w:t>
      </w:r>
      <w:r w:rsidR="00C11CC9" w:rsidRPr="009929F1">
        <w:rPr>
          <w:sz w:val="26"/>
          <w:szCs w:val="26"/>
          <w:lang w:val="en-US"/>
        </w:rPr>
        <w:t xml:space="preserve"> </w:t>
      </w:r>
      <w:r w:rsidR="00D160D8" w:rsidRPr="009929F1">
        <w:rPr>
          <w:sz w:val="26"/>
          <w:szCs w:val="26"/>
          <w:lang w:val="en-US"/>
        </w:rPr>
        <w:t xml:space="preserve">functions assigned to </w:t>
      </w:r>
      <w:r w:rsidR="00C11CC9" w:rsidRPr="009929F1">
        <w:rPr>
          <w:sz w:val="26"/>
          <w:szCs w:val="26"/>
          <w:lang w:val="en-US"/>
        </w:rPr>
        <w:t xml:space="preserve">it by </w:t>
      </w:r>
      <w:r>
        <w:rPr>
          <w:sz w:val="26"/>
          <w:szCs w:val="26"/>
          <w:lang w:val="en-US"/>
        </w:rPr>
        <w:t xml:space="preserve">the </w:t>
      </w:r>
      <w:r w:rsidR="00C11CC9" w:rsidRPr="009929F1">
        <w:rPr>
          <w:sz w:val="26"/>
          <w:szCs w:val="26"/>
          <w:lang w:val="en-US"/>
        </w:rPr>
        <w:t xml:space="preserve">law "On Judicial </w:t>
      </w:r>
      <w:r w:rsidR="00D160D8" w:rsidRPr="009929F1">
        <w:rPr>
          <w:sz w:val="26"/>
          <w:szCs w:val="26"/>
          <w:lang w:val="en-US"/>
        </w:rPr>
        <w:t>Power</w:t>
      </w:r>
      <w:r w:rsidR="00C11CC9" w:rsidRPr="009929F1">
        <w:rPr>
          <w:sz w:val="26"/>
          <w:szCs w:val="26"/>
          <w:lang w:val="en-US"/>
        </w:rPr>
        <w:t xml:space="preserve">" and </w:t>
      </w:r>
      <w:r>
        <w:rPr>
          <w:sz w:val="26"/>
          <w:szCs w:val="26"/>
          <w:lang w:val="en-US"/>
        </w:rPr>
        <w:t xml:space="preserve">carry out </w:t>
      </w:r>
      <w:r w:rsidR="00D160D8" w:rsidRPr="009929F1">
        <w:rPr>
          <w:sz w:val="26"/>
          <w:szCs w:val="26"/>
          <w:lang w:val="en-US"/>
        </w:rPr>
        <w:t xml:space="preserve">its </w:t>
      </w:r>
      <w:r>
        <w:rPr>
          <w:sz w:val="26"/>
          <w:szCs w:val="26"/>
          <w:lang w:val="en-US"/>
        </w:rPr>
        <w:t>obligations</w:t>
      </w:r>
      <w:r w:rsidR="00C11CC9" w:rsidRPr="009929F1">
        <w:rPr>
          <w:sz w:val="26"/>
          <w:szCs w:val="26"/>
          <w:lang w:val="en-US"/>
        </w:rPr>
        <w:t>, in particular</w:t>
      </w:r>
      <w:r w:rsidR="00D160D8" w:rsidRPr="009929F1">
        <w:rPr>
          <w:bCs/>
          <w:iCs/>
          <w:sz w:val="26"/>
          <w:szCs w:val="26"/>
          <w:lang w:val="en-US"/>
        </w:rPr>
        <w:t>:</w:t>
      </w:r>
    </w:p>
    <w:p w:rsidR="001E029D" w:rsidRPr="009929F1" w:rsidRDefault="001A793D" w:rsidP="009C00C0">
      <w:pPr>
        <w:numPr>
          <w:ilvl w:val="0"/>
          <w:numId w:val="3"/>
        </w:numPr>
        <w:spacing w:line="360" w:lineRule="auto"/>
        <w:ind w:left="1434" w:hanging="357"/>
        <w:jc w:val="both"/>
        <w:rPr>
          <w:bCs/>
          <w:iCs/>
          <w:sz w:val="26"/>
          <w:szCs w:val="26"/>
          <w:lang w:val="en-US"/>
        </w:rPr>
      </w:pPr>
      <w:r>
        <w:rPr>
          <w:sz w:val="26"/>
          <w:szCs w:val="26"/>
          <w:lang w:val="en-US"/>
        </w:rPr>
        <w:t>E</w:t>
      </w:r>
      <w:r w:rsidR="00D160D8" w:rsidRPr="009929F1">
        <w:rPr>
          <w:sz w:val="26"/>
          <w:szCs w:val="26"/>
          <w:lang w:val="en-US"/>
        </w:rPr>
        <w:t xml:space="preserve">xtending the powers in appointment and career </w:t>
      </w:r>
      <w:r w:rsidR="00D30C8F" w:rsidRPr="009929F1">
        <w:rPr>
          <w:sz w:val="26"/>
          <w:szCs w:val="26"/>
          <w:lang w:val="en-US"/>
        </w:rPr>
        <w:t>progression</w:t>
      </w:r>
      <w:r w:rsidR="00D160D8" w:rsidRPr="009929F1">
        <w:rPr>
          <w:bCs/>
          <w:iCs/>
          <w:sz w:val="26"/>
          <w:szCs w:val="26"/>
          <w:lang w:val="en-US"/>
        </w:rPr>
        <w:t xml:space="preserve"> </w:t>
      </w:r>
      <w:r w:rsidR="00D160D8" w:rsidRPr="009929F1">
        <w:rPr>
          <w:sz w:val="26"/>
          <w:szCs w:val="26"/>
          <w:lang w:val="en-US"/>
        </w:rPr>
        <w:t xml:space="preserve">of judges; </w:t>
      </w:r>
    </w:p>
    <w:p w:rsidR="001E029D" w:rsidRPr="009929F1" w:rsidRDefault="001A793D" w:rsidP="009C00C0">
      <w:pPr>
        <w:numPr>
          <w:ilvl w:val="0"/>
          <w:numId w:val="3"/>
        </w:numPr>
        <w:spacing w:line="360" w:lineRule="auto"/>
        <w:ind w:left="1434" w:hanging="357"/>
        <w:jc w:val="both"/>
        <w:rPr>
          <w:bCs/>
          <w:iCs/>
          <w:sz w:val="26"/>
          <w:szCs w:val="26"/>
          <w:lang w:val="en-US"/>
        </w:rPr>
      </w:pPr>
      <w:r>
        <w:rPr>
          <w:sz w:val="26"/>
          <w:szCs w:val="26"/>
          <w:lang w:val="en-US"/>
        </w:rPr>
        <w:t>P</w:t>
      </w:r>
      <w:r w:rsidR="00D30C8F" w:rsidRPr="009929F1">
        <w:rPr>
          <w:sz w:val="26"/>
          <w:szCs w:val="26"/>
          <w:lang w:val="en-US"/>
        </w:rPr>
        <w:t xml:space="preserve">articipating in the independent judiciary budget planning, </w:t>
      </w:r>
      <w:r w:rsidR="009929F1" w:rsidRPr="009929F1">
        <w:rPr>
          <w:sz w:val="26"/>
          <w:szCs w:val="26"/>
          <w:lang w:val="en-US"/>
        </w:rPr>
        <w:t>defense</w:t>
      </w:r>
      <w:r w:rsidR="00D30C8F" w:rsidRPr="009929F1">
        <w:rPr>
          <w:sz w:val="26"/>
          <w:szCs w:val="26"/>
          <w:lang w:val="en-US"/>
        </w:rPr>
        <w:t xml:space="preserve"> and administration</w:t>
      </w:r>
      <w:r w:rsidR="00D30C8F" w:rsidRPr="009929F1">
        <w:rPr>
          <w:bCs/>
          <w:iCs/>
          <w:sz w:val="26"/>
          <w:szCs w:val="26"/>
          <w:lang w:val="en-US"/>
        </w:rPr>
        <w:t>;</w:t>
      </w:r>
    </w:p>
    <w:p w:rsidR="001E029D" w:rsidRPr="009929F1" w:rsidRDefault="001A793D" w:rsidP="009C00C0">
      <w:pPr>
        <w:numPr>
          <w:ilvl w:val="0"/>
          <w:numId w:val="3"/>
        </w:numPr>
        <w:spacing w:line="360" w:lineRule="auto"/>
        <w:jc w:val="both"/>
        <w:rPr>
          <w:bCs/>
          <w:iCs/>
          <w:sz w:val="26"/>
          <w:szCs w:val="26"/>
          <w:lang w:val="en-US"/>
        </w:rPr>
      </w:pPr>
      <w:r>
        <w:rPr>
          <w:sz w:val="26"/>
          <w:szCs w:val="26"/>
          <w:lang w:val="en-US"/>
        </w:rPr>
        <w:t>I</w:t>
      </w:r>
      <w:r w:rsidR="00D30C8F" w:rsidRPr="009929F1">
        <w:rPr>
          <w:sz w:val="26"/>
          <w:szCs w:val="26"/>
          <w:lang w:val="en-US"/>
        </w:rPr>
        <w:t xml:space="preserve">mproving </w:t>
      </w:r>
      <w:r w:rsidR="00D45855">
        <w:rPr>
          <w:sz w:val="26"/>
          <w:szCs w:val="26"/>
          <w:lang w:val="en-US"/>
        </w:rPr>
        <w:t xml:space="preserve">and specifying </w:t>
      </w:r>
      <w:r w:rsidR="00D30C8F" w:rsidRPr="009929F1">
        <w:rPr>
          <w:sz w:val="26"/>
          <w:szCs w:val="26"/>
          <w:lang w:val="en-US"/>
        </w:rPr>
        <w:t>the composition of the Council</w:t>
      </w:r>
      <w:r w:rsidR="00D30C8F" w:rsidRPr="009929F1">
        <w:rPr>
          <w:bCs/>
          <w:iCs/>
          <w:sz w:val="26"/>
          <w:szCs w:val="26"/>
          <w:lang w:val="en-US"/>
        </w:rPr>
        <w:t xml:space="preserve"> for the Judiciary; </w:t>
      </w:r>
    </w:p>
    <w:p w:rsidR="003A6597" w:rsidRPr="009929F1" w:rsidRDefault="001A793D" w:rsidP="009C00C0">
      <w:pPr>
        <w:numPr>
          <w:ilvl w:val="0"/>
          <w:numId w:val="3"/>
        </w:numPr>
        <w:spacing w:line="360" w:lineRule="auto"/>
        <w:jc w:val="both"/>
        <w:rPr>
          <w:bCs/>
          <w:i/>
          <w:iCs/>
          <w:sz w:val="26"/>
          <w:szCs w:val="26"/>
          <w:lang w:val="en-US"/>
        </w:rPr>
      </w:pPr>
      <w:r>
        <w:rPr>
          <w:sz w:val="26"/>
          <w:szCs w:val="26"/>
          <w:lang w:val="en-US"/>
        </w:rPr>
        <w:t>I</w:t>
      </w:r>
      <w:r w:rsidR="00D30C8F" w:rsidRPr="009929F1">
        <w:rPr>
          <w:sz w:val="26"/>
          <w:szCs w:val="26"/>
          <w:lang w:val="en-US"/>
        </w:rPr>
        <w:t>mproving the work organization of the Council for the Judiciary;</w:t>
      </w:r>
    </w:p>
    <w:p w:rsidR="001E029D" w:rsidRPr="009929F1" w:rsidRDefault="001A793D" w:rsidP="00D24A77">
      <w:pPr>
        <w:numPr>
          <w:ilvl w:val="0"/>
          <w:numId w:val="3"/>
        </w:numPr>
        <w:spacing w:line="360" w:lineRule="auto"/>
        <w:jc w:val="both"/>
        <w:rPr>
          <w:bCs/>
          <w:i/>
          <w:iCs/>
          <w:sz w:val="26"/>
          <w:szCs w:val="26"/>
          <w:lang w:val="en-US"/>
        </w:rPr>
      </w:pPr>
      <w:r>
        <w:rPr>
          <w:sz w:val="26"/>
          <w:szCs w:val="26"/>
          <w:lang w:val="en-US"/>
        </w:rPr>
        <w:lastRenderedPageBreak/>
        <w:t>D</w:t>
      </w:r>
      <w:r w:rsidR="00D30C8F" w:rsidRPr="009929F1">
        <w:rPr>
          <w:sz w:val="26"/>
          <w:szCs w:val="26"/>
          <w:lang w:val="en-US"/>
        </w:rPr>
        <w:t xml:space="preserve">eveloping the international cooperation by active participation in the </w:t>
      </w:r>
      <w:r w:rsidR="00D45855">
        <w:rPr>
          <w:sz w:val="26"/>
          <w:szCs w:val="26"/>
          <w:lang w:val="en-US"/>
        </w:rPr>
        <w:t xml:space="preserve">work of the </w:t>
      </w:r>
      <w:r w:rsidR="00D30C8F" w:rsidRPr="009929F1">
        <w:rPr>
          <w:sz w:val="26"/>
          <w:szCs w:val="26"/>
          <w:lang w:val="en-US"/>
        </w:rPr>
        <w:t xml:space="preserve">European Network of Councils for the Judiciary and regularly evaluating the </w:t>
      </w:r>
      <w:r w:rsidR="00D24A77" w:rsidRPr="009929F1">
        <w:rPr>
          <w:sz w:val="26"/>
          <w:szCs w:val="26"/>
          <w:lang w:val="en-US"/>
        </w:rPr>
        <w:t xml:space="preserve">experience </w:t>
      </w:r>
      <w:r w:rsidR="00D45855">
        <w:rPr>
          <w:sz w:val="26"/>
          <w:szCs w:val="26"/>
          <w:lang w:val="en-US"/>
        </w:rPr>
        <w:t xml:space="preserve">of </w:t>
      </w:r>
      <w:r w:rsidR="00D30C8F" w:rsidRPr="009929F1">
        <w:rPr>
          <w:sz w:val="26"/>
          <w:szCs w:val="26"/>
          <w:lang w:val="en-US"/>
        </w:rPr>
        <w:t>European Union countries</w:t>
      </w:r>
      <w:r w:rsidR="00D24A77" w:rsidRPr="009929F1">
        <w:rPr>
          <w:sz w:val="26"/>
          <w:szCs w:val="26"/>
          <w:lang w:val="en-US"/>
        </w:rPr>
        <w:t xml:space="preserve"> in enhancement the operation of the judicial systems.</w:t>
      </w:r>
    </w:p>
    <w:p w:rsidR="008C1CF3" w:rsidRPr="009929F1" w:rsidRDefault="008C1CF3" w:rsidP="008C1CF3">
      <w:pPr>
        <w:spacing w:line="360" w:lineRule="auto"/>
        <w:ind w:left="1440"/>
        <w:jc w:val="both"/>
        <w:rPr>
          <w:bCs/>
          <w:iCs/>
          <w:sz w:val="26"/>
          <w:szCs w:val="26"/>
          <w:lang w:val="en-US"/>
        </w:rPr>
      </w:pPr>
    </w:p>
    <w:p w:rsidR="001E029D" w:rsidRPr="009929F1" w:rsidRDefault="0038699F" w:rsidP="001E029D">
      <w:pPr>
        <w:numPr>
          <w:ilvl w:val="0"/>
          <w:numId w:val="2"/>
        </w:numPr>
        <w:spacing w:after="120" w:line="360" w:lineRule="auto"/>
        <w:jc w:val="both"/>
        <w:rPr>
          <w:b/>
          <w:bCs/>
          <w:sz w:val="26"/>
          <w:szCs w:val="26"/>
          <w:lang w:val="en-US"/>
        </w:rPr>
      </w:pPr>
      <w:r w:rsidRPr="009929F1">
        <w:rPr>
          <w:b/>
          <w:bCs/>
          <w:sz w:val="26"/>
          <w:szCs w:val="26"/>
          <w:lang w:val="en-US"/>
        </w:rPr>
        <w:t>Efficient judiciary</w:t>
      </w:r>
    </w:p>
    <w:p w:rsidR="0038699F" w:rsidRPr="009929F1" w:rsidRDefault="0038699F" w:rsidP="0038699F">
      <w:pPr>
        <w:spacing w:line="360" w:lineRule="auto"/>
        <w:rPr>
          <w:sz w:val="26"/>
          <w:szCs w:val="26"/>
          <w:lang w:val="en-US"/>
        </w:rPr>
      </w:pPr>
      <w:r w:rsidRPr="009929F1">
        <w:rPr>
          <w:sz w:val="26"/>
          <w:szCs w:val="26"/>
          <w:lang w:val="en-US"/>
        </w:rPr>
        <w:t xml:space="preserve">In order to achieve this objective, the Council for the Judiciary </w:t>
      </w:r>
      <w:r w:rsidR="009929F1" w:rsidRPr="009929F1">
        <w:rPr>
          <w:sz w:val="26"/>
          <w:szCs w:val="26"/>
          <w:lang w:val="en-US"/>
        </w:rPr>
        <w:t>focuses</w:t>
      </w:r>
      <w:r w:rsidRPr="009929F1">
        <w:rPr>
          <w:sz w:val="26"/>
          <w:szCs w:val="26"/>
          <w:lang w:val="en-US"/>
        </w:rPr>
        <w:t xml:space="preserve"> on fulfilling the following tasks as a priority:</w:t>
      </w:r>
    </w:p>
    <w:p w:rsidR="009C72B9" w:rsidRPr="009929F1" w:rsidRDefault="0038699F" w:rsidP="002A1641">
      <w:pPr>
        <w:numPr>
          <w:ilvl w:val="0"/>
          <w:numId w:val="1"/>
        </w:numPr>
        <w:autoSpaceDE w:val="0"/>
        <w:autoSpaceDN w:val="0"/>
        <w:adjustRightInd w:val="0"/>
        <w:spacing w:line="360" w:lineRule="auto"/>
        <w:jc w:val="both"/>
        <w:rPr>
          <w:sz w:val="26"/>
          <w:szCs w:val="26"/>
          <w:lang w:val="en-US"/>
        </w:rPr>
      </w:pPr>
      <w:r w:rsidRPr="009929F1">
        <w:rPr>
          <w:bCs/>
          <w:iCs/>
          <w:sz w:val="26"/>
          <w:szCs w:val="26"/>
          <w:lang w:val="en-US"/>
        </w:rPr>
        <w:t xml:space="preserve">Evaluating the efficiency of work of </w:t>
      </w:r>
      <w:r w:rsidR="00D45855">
        <w:rPr>
          <w:bCs/>
          <w:iCs/>
          <w:sz w:val="26"/>
          <w:szCs w:val="26"/>
          <w:lang w:val="en-US"/>
        </w:rPr>
        <w:t xml:space="preserve">the </w:t>
      </w:r>
      <w:r w:rsidRPr="009929F1">
        <w:rPr>
          <w:bCs/>
          <w:iCs/>
          <w:sz w:val="26"/>
          <w:szCs w:val="26"/>
          <w:lang w:val="en-US"/>
        </w:rPr>
        <w:t>judicial system and developing methods to increase such efficiency:</w:t>
      </w:r>
      <w:r w:rsidR="009C72B9" w:rsidRPr="009929F1">
        <w:rPr>
          <w:bCs/>
          <w:iCs/>
          <w:sz w:val="26"/>
          <w:szCs w:val="26"/>
          <w:lang w:val="en-US"/>
        </w:rPr>
        <w:t xml:space="preserve"> </w:t>
      </w:r>
    </w:p>
    <w:p w:rsidR="009C72B9" w:rsidRPr="009929F1" w:rsidRDefault="003E1FBC" w:rsidP="002A1641">
      <w:pPr>
        <w:numPr>
          <w:ilvl w:val="0"/>
          <w:numId w:val="3"/>
        </w:numPr>
        <w:spacing w:line="360" w:lineRule="auto"/>
        <w:jc w:val="both"/>
        <w:rPr>
          <w:sz w:val="26"/>
          <w:szCs w:val="26"/>
          <w:lang w:val="en-US"/>
        </w:rPr>
      </w:pPr>
      <w:r w:rsidRPr="009929F1">
        <w:rPr>
          <w:sz w:val="26"/>
          <w:szCs w:val="26"/>
          <w:lang w:val="en-US"/>
        </w:rPr>
        <w:t xml:space="preserve">Analyzing the progress of </w:t>
      </w:r>
      <w:r w:rsidR="00B641F5" w:rsidRPr="009929F1">
        <w:rPr>
          <w:sz w:val="26"/>
          <w:szCs w:val="26"/>
          <w:lang w:val="en-US"/>
        </w:rPr>
        <w:t>courthouse</w:t>
      </w:r>
      <w:r w:rsidRPr="009929F1">
        <w:rPr>
          <w:sz w:val="26"/>
          <w:szCs w:val="26"/>
          <w:lang w:val="en-US"/>
        </w:rPr>
        <w:t xml:space="preserve"> reform and its impact on the functioning of the judicial system; </w:t>
      </w:r>
    </w:p>
    <w:p w:rsidR="0038699F" w:rsidRPr="009929F1" w:rsidRDefault="003E1FBC" w:rsidP="00B641F5">
      <w:pPr>
        <w:numPr>
          <w:ilvl w:val="0"/>
          <w:numId w:val="3"/>
        </w:numPr>
        <w:spacing w:line="360" w:lineRule="auto"/>
        <w:jc w:val="both"/>
        <w:rPr>
          <w:sz w:val="26"/>
          <w:szCs w:val="26"/>
          <w:lang w:val="en-US"/>
        </w:rPr>
      </w:pPr>
      <w:r w:rsidRPr="009929F1">
        <w:rPr>
          <w:bCs/>
          <w:iCs/>
          <w:sz w:val="26"/>
          <w:szCs w:val="26"/>
          <w:lang w:val="en-US"/>
        </w:rPr>
        <w:t xml:space="preserve">Evaluating time-limits </w:t>
      </w:r>
      <w:r w:rsidR="00D45855">
        <w:rPr>
          <w:bCs/>
          <w:iCs/>
          <w:sz w:val="26"/>
          <w:szCs w:val="26"/>
          <w:lang w:val="en-US"/>
        </w:rPr>
        <w:t>of proceedings</w:t>
      </w:r>
      <w:r w:rsidRPr="009929F1">
        <w:rPr>
          <w:bCs/>
          <w:iCs/>
          <w:sz w:val="26"/>
          <w:szCs w:val="26"/>
          <w:lang w:val="en-US"/>
        </w:rPr>
        <w:t xml:space="preserve"> </w:t>
      </w:r>
      <w:r w:rsidR="00B641F5" w:rsidRPr="009929F1">
        <w:rPr>
          <w:bCs/>
          <w:iCs/>
          <w:sz w:val="26"/>
          <w:szCs w:val="26"/>
          <w:lang w:val="en-US"/>
        </w:rPr>
        <w:t xml:space="preserve">and </w:t>
      </w:r>
      <w:r w:rsidR="00B641F5" w:rsidRPr="009929F1">
        <w:rPr>
          <w:sz w:val="26"/>
          <w:szCs w:val="26"/>
          <w:lang w:val="en-US"/>
        </w:rPr>
        <w:t>adequacy of resources for litigation processes.</w:t>
      </w:r>
    </w:p>
    <w:p w:rsidR="001E029D" w:rsidRPr="009929F1" w:rsidRDefault="001E029D" w:rsidP="002A1641">
      <w:pPr>
        <w:spacing w:after="120" w:line="360" w:lineRule="auto"/>
        <w:jc w:val="both"/>
        <w:rPr>
          <w:b/>
          <w:bCs/>
          <w:sz w:val="26"/>
          <w:szCs w:val="26"/>
          <w:lang w:val="en-US"/>
        </w:rPr>
      </w:pPr>
    </w:p>
    <w:p w:rsidR="001E029D" w:rsidRPr="009929F1" w:rsidRDefault="00646B14" w:rsidP="002A1641">
      <w:pPr>
        <w:numPr>
          <w:ilvl w:val="0"/>
          <w:numId w:val="2"/>
        </w:numPr>
        <w:spacing w:after="120" w:line="360" w:lineRule="auto"/>
        <w:jc w:val="both"/>
        <w:rPr>
          <w:b/>
          <w:sz w:val="26"/>
          <w:szCs w:val="26"/>
          <w:lang w:val="en-US"/>
        </w:rPr>
      </w:pPr>
      <w:r w:rsidRPr="009929F1">
        <w:rPr>
          <w:b/>
          <w:sz w:val="26"/>
          <w:szCs w:val="26"/>
          <w:lang w:val="en-US"/>
        </w:rPr>
        <w:t>Public confidence in the judiciary</w:t>
      </w:r>
    </w:p>
    <w:p w:rsidR="00646B14" w:rsidRPr="009929F1" w:rsidRDefault="00646B14" w:rsidP="00646B14">
      <w:pPr>
        <w:spacing w:line="360" w:lineRule="auto"/>
        <w:rPr>
          <w:sz w:val="26"/>
          <w:szCs w:val="26"/>
          <w:lang w:val="en-US"/>
        </w:rPr>
      </w:pPr>
      <w:r w:rsidRPr="009929F1">
        <w:rPr>
          <w:sz w:val="26"/>
          <w:szCs w:val="26"/>
          <w:lang w:val="en-US"/>
        </w:rPr>
        <w:t xml:space="preserve">In order to ensure a positive development of public awareness of the judiciary and </w:t>
      </w:r>
      <w:r w:rsidR="001A793D">
        <w:rPr>
          <w:sz w:val="26"/>
          <w:szCs w:val="26"/>
          <w:lang w:val="en-US"/>
        </w:rPr>
        <w:t>of public</w:t>
      </w:r>
      <w:r w:rsidRPr="009929F1">
        <w:rPr>
          <w:sz w:val="26"/>
          <w:szCs w:val="26"/>
          <w:lang w:val="en-US"/>
        </w:rPr>
        <w:t xml:space="preserve"> the confidence in the </w:t>
      </w:r>
      <w:r w:rsidR="00B641F5" w:rsidRPr="009929F1">
        <w:rPr>
          <w:sz w:val="26"/>
          <w:szCs w:val="26"/>
          <w:lang w:val="en-US"/>
        </w:rPr>
        <w:t>judiciary</w:t>
      </w:r>
      <w:r w:rsidRPr="009929F1">
        <w:rPr>
          <w:sz w:val="26"/>
          <w:szCs w:val="26"/>
          <w:lang w:val="en-US"/>
        </w:rPr>
        <w:t>, the Council for the Judiciary lays down the following main objectives:</w:t>
      </w:r>
    </w:p>
    <w:p w:rsidR="001E029D" w:rsidRPr="009929F1" w:rsidRDefault="00646B14" w:rsidP="002A1641">
      <w:pPr>
        <w:numPr>
          <w:ilvl w:val="0"/>
          <w:numId w:val="1"/>
        </w:numPr>
        <w:spacing w:line="360" w:lineRule="auto"/>
        <w:jc w:val="both"/>
        <w:rPr>
          <w:sz w:val="26"/>
          <w:szCs w:val="26"/>
          <w:lang w:val="en-US"/>
        </w:rPr>
      </w:pPr>
      <w:r w:rsidRPr="009929F1">
        <w:rPr>
          <w:sz w:val="26"/>
          <w:szCs w:val="26"/>
          <w:lang w:val="en-US"/>
        </w:rPr>
        <w:t xml:space="preserve">Improving the </w:t>
      </w:r>
      <w:r w:rsidR="00B641F5" w:rsidRPr="009929F1">
        <w:rPr>
          <w:sz w:val="26"/>
          <w:szCs w:val="26"/>
          <w:lang w:val="en-US"/>
        </w:rPr>
        <w:t>communication</w:t>
      </w:r>
      <w:r w:rsidRPr="009929F1">
        <w:rPr>
          <w:sz w:val="26"/>
          <w:szCs w:val="26"/>
          <w:lang w:val="en-US"/>
        </w:rPr>
        <w:t xml:space="preserve"> of the judicial system</w:t>
      </w:r>
      <w:r w:rsidR="008C1CF3" w:rsidRPr="009929F1">
        <w:rPr>
          <w:sz w:val="26"/>
          <w:szCs w:val="26"/>
          <w:lang w:val="en-US"/>
        </w:rPr>
        <w:t>:</w:t>
      </w:r>
    </w:p>
    <w:p w:rsidR="001E029D" w:rsidRPr="009929F1" w:rsidRDefault="00DC3338" w:rsidP="002A1641">
      <w:pPr>
        <w:numPr>
          <w:ilvl w:val="0"/>
          <w:numId w:val="4"/>
        </w:numPr>
        <w:spacing w:line="360" w:lineRule="auto"/>
        <w:ind w:left="1800" w:hanging="666"/>
        <w:jc w:val="both"/>
        <w:rPr>
          <w:sz w:val="26"/>
          <w:szCs w:val="26"/>
          <w:lang w:val="en-US"/>
        </w:rPr>
      </w:pPr>
      <w:r w:rsidRPr="009929F1">
        <w:rPr>
          <w:sz w:val="26"/>
          <w:szCs w:val="26"/>
          <w:lang w:val="en-US"/>
        </w:rPr>
        <w:t>Promoting</w:t>
      </w:r>
      <w:r w:rsidR="00646B14" w:rsidRPr="009929F1">
        <w:rPr>
          <w:sz w:val="26"/>
          <w:szCs w:val="26"/>
          <w:lang w:val="en-US"/>
        </w:rPr>
        <w:t xml:space="preserve"> the </w:t>
      </w:r>
      <w:r w:rsidR="009929F1" w:rsidRPr="009929F1">
        <w:rPr>
          <w:sz w:val="26"/>
          <w:szCs w:val="26"/>
          <w:lang w:val="en-US"/>
        </w:rPr>
        <w:t>fulfillment</w:t>
      </w:r>
      <w:r w:rsidRPr="009929F1">
        <w:rPr>
          <w:sz w:val="26"/>
          <w:szCs w:val="26"/>
          <w:lang w:val="en-US"/>
        </w:rPr>
        <w:t xml:space="preserve"> of communication strategy objectives of </w:t>
      </w:r>
      <w:r w:rsidR="00646B14" w:rsidRPr="009929F1">
        <w:rPr>
          <w:sz w:val="26"/>
          <w:szCs w:val="26"/>
          <w:lang w:val="en-US"/>
        </w:rPr>
        <w:t xml:space="preserve">judicial system and </w:t>
      </w:r>
      <w:r w:rsidRPr="009929F1">
        <w:rPr>
          <w:sz w:val="26"/>
          <w:szCs w:val="26"/>
          <w:lang w:val="en-US"/>
        </w:rPr>
        <w:t xml:space="preserve">observing the </w:t>
      </w:r>
      <w:r w:rsidR="00646B14" w:rsidRPr="009929F1">
        <w:rPr>
          <w:sz w:val="26"/>
          <w:szCs w:val="26"/>
          <w:lang w:val="en-US"/>
        </w:rPr>
        <w:t>uni</w:t>
      </w:r>
      <w:r w:rsidR="001A793D">
        <w:rPr>
          <w:sz w:val="26"/>
          <w:szCs w:val="26"/>
          <w:lang w:val="en-US"/>
        </w:rPr>
        <w:t>form</w:t>
      </w:r>
      <w:r w:rsidR="00646B14" w:rsidRPr="009929F1">
        <w:rPr>
          <w:sz w:val="26"/>
          <w:szCs w:val="26"/>
          <w:lang w:val="en-US"/>
        </w:rPr>
        <w:t xml:space="preserve"> communication principles </w:t>
      </w:r>
      <w:r w:rsidRPr="009929F1">
        <w:rPr>
          <w:sz w:val="26"/>
          <w:szCs w:val="26"/>
          <w:lang w:val="en-US"/>
        </w:rPr>
        <w:t>in</w:t>
      </w:r>
      <w:r w:rsidR="00646B14" w:rsidRPr="009929F1">
        <w:rPr>
          <w:sz w:val="26"/>
          <w:szCs w:val="26"/>
          <w:lang w:val="en-US"/>
        </w:rPr>
        <w:t xml:space="preserve"> judicial institutions</w:t>
      </w:r>
      <w:r w:rsidRPr="009929F1">
        <w:rPr>
          <w:sz w:val="26"/>
          <w:szCs w:val="26"/>
          <w:lang w:val="en-US"/>
        </w:rPr>
        <w:t>;</w:t>
      </w:r>
    </w:p>
    <w:p w:rsidR="006D1205" w:rsidRPr="009929F1" w:rsidRDefault="00DC3338" w:rsidP="006D1205">
      <w:pPr>
        <w:numPr>
          <w:ilvl w:val="0"/>
          <w:numId w:val="4"/>
        </w:numPr>
        <w:spacing w:line="360" w:lineRule="auto"/>
        <w:ind w:left="1800" w:hanging="666"/>
        <w:jc w:val="both"/>
        <w:rPr>
          <w:sz w:val="26"/>
          <w:szCs w:val="26"/>
          <w:lang w:val="en-US"/>
        </w:rPr>
      </w:pPr>
      <w:r w:rsidRPr="009929F1">
        <w:rPr>
          <w:sz w:val="26"/>
          <w:szCs w:val="26"/>
          <w:lang w:val="en-US"/>
        </w:rPr>
        <w:t>Carrying out regular assessment of public confidence in the judiciary and attitude towards the judicial system and judicial work.</w:t>
      </w:r>
      <w:r w:rsidR="001E029D" w:rsidRPr="009929F1">
        <w:rPr>
          <w:sz w:val="26"/>
          <w:szCs w:val="26"/>
          <w:lang w:val="en-US"/>
        </w:rPr>
        <w:t xml:space="preserve"> </w:t>
      </w:r>
    </w:p>
    <w:p w:rsidR="00646B14" w:rsidRPr="009929F1" w:rsidRDefault="00646B14" w:rsidP="00646B14">
      <w:pPr>
        <w:spacing w:line="360" w:lineRule="auto"/>
        <w:ind w:left="1800"/>
        <w:jc w:val="both"/>
        <w:rPr>
          <w:sz w:val="26"/>
          <w:szCs w:val="26"/>
          <w:lang w:val="en-US"/>
        </w:rPr>
      </w:pPr>
    </w:p>
    <w:p w:rsidR="005444E2" w:rsidRPr="009929F1" w:rsidRDefault="005444E2" w:rsidP="005444E2">
      <w:pPr>
        <w:spacing w:line="360" w:lineRule="auto"/>
        <w:rPr>
          <w:sz w:val="26"/>
          <w:szCs w:val="26"/>
          <w:lang w:val="en-US"/>
        </w:rPr>
      </w:pPr>
    </w:p>
    <w:p w:rsidR="005444E2" w:rsidRPr="009929F1" w:rsidRDefault="005444E2" w:rsidP="009F1A35">
      <w:pPr>
        <w:spacing w:line="360" w:lineRule="auto"/>
        <w:rPr>
          <w:sz w:val="26"/>
          <w:szCs w:val="26"/>
          <w:lang w:val="en-US"/>
        </w:rPr>
      </w:pPr>
    </w:p>
    <w:p w:rsidR="005444E2" w:rsidRPr="009929F1" w:rsidRDefault="005444E2" w:rsidP="005444E2">
      <w:pPr>
        <w:spacing w:line="360" w:lineRule="auto"/>
        <w:rPr>
          <w:sz w:val="26"/>
          <w:szCs w:val="26"/>
          <w:lang w:val="en-US"/>
        </w:rPr>
      </w:pPr>
    </w:p>
    <w:p w:rsidR="005444E2" w:rsidRPr="005444E2" w:rsidRDefault="005444E2" w:rsidP="005444E2">
      <w:pPr>
        <w:spacing w:line="360" w:lineRule="auto"/>
        <w:rPr>
          <w:sz w:val="26"/>
          <w:szCs w:val="26"/>
        </w:rPr>
      </w:pPr>
    </w:p>
    <w:sectPr w:rsidR="005444E2" w:rsidRPr="005444E2" w:rsidSect="002A1641">
      <w:foot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8C5" w:rsidRDefault="000E48C5" w:rsidP="00444D85">
      <w:r>
        <w:separator/>
      </w:r>
    </w:p>
  </w:endnote>
  <w:endnote w:type="continuationSeparator" w:id="0">
    <w:p w:rsidR="000E48C5" w:rsidRDefault="000E48C5" w:rsidP="00444D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4131376"/>
      <w:docPartObj>
        <w:docPartGallery w:val="Page Numbers (Bottom of Page)"/>
        <w:docPartUnique/>
      </w:docPartObj>
    </w:sdtPr>
    <w:sdtContent>
      <w:p w:rsidR="00C11CC9" w:rsidRDefault="00ED46C8">
        <w:pPr>
          <w:pStyle w:val="Footer"/>
          <w:jc w:val="right"/>
        </w:pPr>
        <w:fldSimple w:instr=" PAGE   \* MERGEFORMAT ">
          <w:r w:rsidR="001A793D">
            <w:rPr>
              <w:noProof/>
            </w:rPr>
            <w:t>2</w:t>
          </w:r>
        </w:fldSimple>
      </w:p>
    </w:sdtContent>
  </w:sdt>
  <w:p w:rsidR="00C11CC9" w:rsidRDefault="00C11C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8C5" w:rsidRDefault="000E48C5" w:rsidP="00444D85">
      <w:r>
        <w:separator/>
      </w:r>
    </w:p>
  </w:footnote>
  <w:footnote w:type="continuationSeparator" w:id="0">
    <w:p w:rsidR="000E48C5" w:rsidRDefault="000E48C5" w:rsidP="00444D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65BF5"/>
    <w:multiLevelType w:val="hybridMultilevel"/>
    <w:tmpl w:val="40F4395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27523C07"/>
    <w:multiLevelType w:val="hybridMultilevel"/>
    <w:tmpl w:val="1D78FA40"/>
    <w:lvl w:ilvl="0" w:tplc="2AD23D60">
      <w:start w:val="1"/>
      <w:numFmt w:val="decimal"/>
      <w:lvlText w:val="%1."/>
      <w:lvlJc w:val="left"/>
      <w:pPr>
        <w:ind w:left="1080" w:hanging="360"/>
      </w:pPr>
      <w:rPr>
        <w:rFonts w:hint="default"/>
        <w:b/>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3D37246E"/>
    <w:multiLevelType w:val="hybridMultilevel"/>
    <w:tmpl w:val="8788031E"/>
    <w:lvl w:ilvl="0" w:tplc="E9A2A15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B822169"/>
    <w:multiLevelType w:val="hybridMultilevel"/>
    <w:tmpl w:val="7D12A774"/>
    <w:lvl w:ilvl="0" w:tplc="04260001">
      <w:start w:val="1"/>
      <w:numFmt w:val="bullet"/>
      <w:lvlText w:val=""/>
      <w:lvlJc w:val="left"/>
      <w:pPr>
        <w:ind w:left="720" w:hanging="360"/>
      </w:pPr>
      <w:rPr>
        <w:rFonts w:ascii="Symbol" w:hAnsi="Symbol"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DD354EC"/>
    <w:multiLevelType w:val="hybridMultilevel"/>
    <w:tmpl w:val="4CB08F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1E029D"/>
    <w:rsid w:val="00022A6E"/>
    <w:rsid w:val="00067EF5"/>
    <w:rsid w:val="00097417"/>
    <w:rsid w:val="000D6B7F"/>
    <w:rsid w:val="000E48C5"/>
    <w:rsid w:val="00107231"/>
    <w:rsid w:val="0019799A"/>
    <w:rsid w:val="001A793D"/>
    <w:rsid w:val="001B3AB4"/>
    <w:rsid w:val="001E029D"/>
    <w:rsid w:val="00214FE1"/>
    <w:rsid w:val="002732DA"/>
    <w:rsid w:val="002817C9"/>
    <w:rsid w:val="002A1641"/>
    <w:rsid w:val="002F4921"/>
    <w:rsid w:val="00330A45"/>
    <w:rsid w:val="00355FE9"/>
    <w:rsid w:val="00375B58"/>
    <w:rsid w:val="0038699F"/>
    <w:rsid w:val="003A6597"/>
    <w:rsid w:val="003E1FBC"/>
    <w:rsid w:val="00444D85"/>
    <w:rsid w:val="004612F3"/>
    <w:rsid w:val="004D0662"/>
    <w:rsid w:val="004D37F2"/>
    <w:rsid w:val="004D7658"/>
    <w:rsid w:val="00523085"/>
    <w:rsid w:val="005444E2"/>
    <w:rsid w:val="00564719"/>
    <w:rsid w:val="0058679C"/>
    <w:rsid w:val="005A1F60"/>
    <w:rsid w:val="00625932"/>
    <w:rsid w:val="00646B14"/>
    <w:rsid w:val="006504BA"/>
    <w:rsid w:val="00676A84"/>
    <w:rsid w:val="006C7797"/>
    <w:rsid w:val="006D1205"/>
    <w:rsid w:val="00735F74"/>
    <w:rsid w:val="00741173"/>
    <w:rsid w:val="00763AC0"/>
    <w:rsid w:val="007B00B0"/>
    <w:rsid w:val="007E29CC"/>
    <w:rsid w:val="00832687"/>
    <w:rsid w:val="00840294"/>
    <w:rsid w:val="00846AD8"/>
    <w:rsid w:val="00884D4A"/>
    <w:rsid w:val="008C1CF3"/>
    <w:rsid w:val="008F5D67"/>
    <w:rsid w:val="009064D6"/>
    <w:rsid w:val="009237B6"/>
    <w:rsid w:val="009929F1"/>
    <w:rsid w:val="009C00C0"/>
    <w:rsid w:val="009C72B9"/>
    <w:rsid w:val="009E69E5"/>
    <w:rsid w:val="009F1A35"/>
    <w:rsid w:val="009F1E07"/>
    <w:rsid w:val="00A827A8"/>
    <w:rsid w:val="00B31DEC"/>
    <w:rsid w:val="00B64061"/>
    <w:rsid w:val="00B641F5"/>
    <w:rsid w:val="00B96225"/>
    <w:rsid w:val="00BC7153"/>
    <w:rsid w:val="00BD722F"/>
    <w:rsid w:val="00C11CC9"/>
    <w:rsid w:val="00C44207"/>
    <w:rsid w:val="00C64BEA"/>
    <w:rsid w:val="00C95E12"/>
    <w:rsid w:val="00CA2295"/>
    <w:rsid w:val="00CF64A2"/>
    <w:rsid w:val="00D160D8"/>
    <w:rsid w:val="00D24A77"/>
    <w:rsid w:val="00D30C8F"/>
    <w:rsid w:val="00D45855"/>
    <w:rsid w:val="00D55B1C"/>
    <w:rsid w:val="00D6006B"/>
    <w:rsid w:val="00D61937"/>
    <w:rsid w:val="00D67ADF"/>
    <w:rsid w:val="00DC3338"/>
    <w:rsid w:val="00E75B46"/>
    <w:rsid w:val="00E77A05"/>
    <w:rsid w:val="00E91E42"/>
    <w:rsid w:val="00EA08E8"/>
    <w:rsid w:val="00ED46C8"/>
    <w:rsid w:val="00F34629"/>
    <w:rsid w:val="00FA0D40"/>
    <w:rsid w:val="00FD0AB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29D"/>
    <w:pPr>
      <w:spacing w:after="0" w:line="240" w:lineRule="auto"/>
    </w:pPr>
    <w:rPr>
      <w:rFonts w:eastAsia="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1E029D"/>
    <w:pPr>
      <w:ind w:left="720"/>
      <w:contextualSpacing/>
    </w:pPr>
  </w:style>
  <w:style w:type="paragraph" w:styleId="Header">
    <w:name w:val="header"/>
    <w:basedOn w:val="Normal"/>
    <w:link w:val="HeaderChar"/>
    <w:uiPriority w:val="99"/>
    <w:unhideWhenUsed/>
    <w:rsid w:val="001E029D"/>
    <w:pPr>
      <w:tabs>
        <w:tab w:val="center" w:pos="4153"/>
        <w:tab w:val="right" w:pos="8306"/>
      </w:tabs>
    </w:pPr>
  </w:style>
  <w:style w:type="character" w:customStyle="1" w:styleId="HeaderChar">
    <w:name w:val="Header Char"/>
    <w:basedOn w:val="DefaultParagraphFont"/>
    <w:link w:val="Header"/>
    <w:uiPriority w:val="99"/>
    <w:rsid w:val="001E029D"/>
    <w:rPr>
      <w:rFonts w:eastAsia="Calibri" w:cs="Times New Roman"/>
      <w:sz w:val="22"/>
    </w:rPr>
  </w:style>
  <w:style w:type="character" w:customStyle="1" w:styleId="ListParagraphChar">
    <w:name w:val="List Paragraph Char"/>
    <w:aliases w:val="2 Char,Strip Char"/>
    <w:link w:val="ListParagraph"/>
    <w:uiPriority w:val="34"/>
    <w:locked/>
    <w:rsid w:val="001E029D"/>
    <w:rPr>
      <w:rFonts w:eastAsia="Calibri" w:cs="Times New Roman"/>
      <w:sz w:val="22"/>
    </w:rPr>
  </w:style>
  <w:style w:type="paragraph" w:styleId="Footer">
    <w:name w:val="footer"/>
    <w:basedOn w:val="Normal"/>
    <w:link w:val="FooterChar"/>
    <w:uiPriority w:val="99"/>
    <w:unhideWhenUsed/>
    <w:rsid w:val="00097417"/>
    <w:pPr>
      <w:tabs>
        <w:tab w:val="center" w:pos="4153"/>
        <w:tab w:val="right" w:pos="8306"/>
      </w:tabs>
    </w:pPr>
  </w:style>
  <w:style w:type="character" w:customStyle="1" w:styleId="FooterChar">
    <w:name w:val="Footer Char"/>
    <w:basedOn w:val="DefaultParagraphFont"/>
    <w:link w:val="Footer"/>
    <w:uiPriority w:val="99"/>
    <w:rsid w:val="00097417"/>
    <w:rPr>
      <w:rFonts w:eastAsia="Calibri" w:cs="Times New Roman"/>
      <w:sz w:val="22"/>
    </w:rPr>
  </w:style>
  <w:style w:type="character" w:customStyle="1" w:styleId="apple-converted-space">
    <w:name w:val="apple-converted-space"/>
    <w:basedOn w:val="DefaultParagraphFont"/>
    <w:rsid w:val="006504BA"/>
  </w:style>
  <w:style w:type="character" w:styleId="Emphasis">
    <w:name w:val="Emphasis"/>
    <w:basedOn w:val="DefaultParagraphFont"/>
    <w:uiPriority w:val="20"/>
    <w:qFormat/>
    <w:rsid w:val="006504BA"/>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3276</Words>
  <Characters>1868</Characters>
  <Application>Microsoft Office Word</Application>
  <DocSecurity>0</DocSecurity>
  <Lines>15</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Harbaceviča</dc:creator>
  <cp:lastModifiedBy>ivetajaudzema</cp:lastModifiedBy>
  <cp:revision>21</cp:revision>
  <cp:lastPrinted>2017-02-07T12:02:00Z</cp:lastPrinted>
  <dcterms:created xsi:type="dcterms:W3CDTF">2017-02-07T14:19:00Z</dcterms:created>
  <dcterms:modified xsi:type="dcterms:W3CDTF">2017-02-23T14:43:00Z</dcterms:modified>
</cp:coreProperties>
</file>